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CD" w:rsidRDefault="00CF2C5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ПРОТОКОЛ № 4</w:t>
      </w:r>
      <w:r w:rsidR="00AD5F55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</w:p>
    <w:p w:rsidR="005242CD" w:rsidRDefault="00CF2C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очередного заседания Совета депутатов муниципального</w:t>
      </w:r>
    </w:p>
    <w:p w:rsidR="005242CD" w:rsidRDefault="00CF2C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округа Черемушки созыва 2017 года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5242CD">
        <w:tc>
          <w:tcPr>
            <w:tcW w:w="3949" w:type="dxa"/>
            <w:shd w:val="clear" w:color="auto" w:fill="auto"/>
          </w:tcPr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:rsidR="005242CD" w:rsidRDefault="00CF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 «</w:t>
            </w:r>
            <w:r w:rsidR="00AD5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2021 года</w:t>
            </w:r>
          </w:p>
          <w:p w:rsidR="005242CD" w:rsidRDefault="00CF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19-00 ч.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Помещение аппарата Совета депутатов МО Черемушки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Новочеремушкинская, д. 57</w:t>
            </w: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5242CD">
        <w:trPr>
          <w:trHeight w:val="300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Депутаты Совета депутатов 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округа Черемушки </w:t>
            </w:r>
          </w:p>
          <w:p w:rsidR="005242CD" w:rsidRDefault="00CF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(согласно листу регистрации </w:t>
            </w:r>
            <w:r w:rsidR="008717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5242CD" w:rsidRDefault="00871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5242CD" w:rsidRDefault="00871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42CD" w:rsidRDefault="0052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7FC" w:rsidRDefault="00871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7FC" w:rsidRDefault="00871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7FC" w:rsidRDefault="00871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5242CD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242CD" w:rsidRDefault="00CF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управы Черемушки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Ширяев С.В.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управы Черемушки</w:t>
            </w:r>
          </w:p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ГБУ г. Москвы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Черемушки Иванова Т.В.</w:t>
            </w:r>
          </w:p>
          <w:p w:rsidR="005242CD" w:rsidRDefault="00CF2C54" w:rsidP="00871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ГБУ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Жилищника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 Черемушки</w:t>
            </w:r>
          </w:p>
          <w:p w:rsidR="00147217" w:rsidRDefault="00147217" w:rsidP="00871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4721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 многофункционального центра государственных услуг ГКУ МФЦ района Черемушки С.В. Максимов</w:t>
            </w:r>
            <w:r w:rsidR="004954C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771D4" w:rsidRDefault="00C36FC6" w:rsidP="00871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Гл. врач ДГП 10 Мирзоев Т.Х.</w:t>
            </w:r>
          </w:p>
          <w:p w:rsidR="00C36FC6" w:rsidRDefault="00C36FC6" w:rsidP="00871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Гл.врач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ДГП 69 Федулова Е.Ю.</w:t>
            </w:r>
          </w:p>
          <w:p w:rsidR="00F771D4" w:rsidRDefault="00C36FC6" w:rsidP="00871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филиалом 1 ГП 11 Захаров В.В.</w:t>
            </w:r>
          </w:p>
        </w:tc>
      </w:tr>
      <w:tr w:rsidR="005242CD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42CD" w:rsidRDefault="00CF2C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42CD" w:rsidRDefault="00C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листу регистрации</w:t>
            </w:r>
          </w:p>
        </w:tc>
      </w:tr>
    </w:tbl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2CD" w:rsidRDefault="005242C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2CD" w:rsidRDefault="005242C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2CD" w:rsidRDefault="005242C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2CD" w:rsidRDefault="00CF2C54">
      <w:pPr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</w:p>
    <w:p w:rsidR="005242CD" w:rsidRDefault="005242C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2CD" w:rsidRDefault="005242C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видеосъемка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.</w:t>
      </w:r>
    </w:p>
    <w:p w:rsidR="005242CD" w:rsidRDefault="00CF2C5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19: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начало заседания присутствует </w:t>
      </w:r>
      <w:r w:rsidR="008717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депутатов.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2CD" w:rsidRDefault="008717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Воропаев О.В., Сапронов С.С., Гусева М.Г.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F2C54">
        <w:rPr>
          <w:rFonts w:ascii="Times New Roman" w:hAnsi="Times New Roman"/>
          <w:sz w:val="24"/>
          <w:szCs w:val="24"/>
          <w:lang w:eastAsia="ru-RU"/>
        </w:rPr>
        <w:t>Гусев</w:t>
      </w:r>
      <w:r w:rsidR="00CF2C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А.А., отсутствуют на заседании Совета депутатов.</w:t>
      </w:r>
    </w:p>
    <w:p w:rsidR="005242CD" w:rsidRDefault="008654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присутствует с момента обсуждения второго вопроса повестки. 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Слушали: </w:t>
      </w:r>
    </w:p>
    <w:p w:rsidR="008717FC" w:rsidRDefault="008717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Главу муниципального округа </w:t>
      </w:r>
      <w:r w:rsidR="00CF2C54">
        <w:rPr>
          <w:rFonts w:ascii="Times New Roman" w:hAnsi="Times New Roman"/>
          <w:sz w:val="24"/>
          <w:szCs w:val="24"/>
          <w:lang w:eastAsia="ru-RU"/>
        </w:rPr>
        <w:t>Черемушки</w:t>
      </w:r>
      <w:r w:rsidR="00CF2C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Е.В Минаеву</w:t>
      </w:r>
      <w:r w:rsidR="00CF2C5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которая предложила выбрать </w:t>
      </w:r>
      <w:r w:rsidR="00CF2C54">
        <w:rPr>
          <w:rFonts w:ascii="Times New Roman" w:hAnsi="Times New Roman"/>
          <w:sz w:val="24"/>
          <w:szCs w:val="24"/>
          <w:lang w:eastAsia="ru-RU"/>
        </w:rPr>
        <w:t>пре</w:t>
      </w:r>
      <w:r w:rsidR="00CF2C54">
        <w:rPr>
          <w:rFonts w:ascii="Times New Roman" w:hAnsi="Times New Roman"/>
          <w:sz w:val="24"/>
          <w:szCs w:val="24"/>
          <w:lang w:eastAsia="ru-RU"/>
        </w:rPr>
        <w:t>дседательствующего на очередном заседании Совета депутатов муниципального округа Черемушки</w:t>
      </w:r>
      <w:r>
        <w:rPr>
          <w:rFonts w:ascii="Times New Roman" w:hAnsi="Times New Roman"/>
          <w:sz w:val="24"/>
          <w:szCs w:val="24"/>
          <w:lang w:eastAsia="ru-RU"/>
        </w:rPr>
        <w:t xml:space="preserve"> из числа присутствующих депутатов.</w:t>
      </w:r>
    </w:p>
    <w:p w:rsidR="008717FC" w:rsidRDefault="008717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депутаты приняли участие в обсуждении предложенного.</w:t>
      </w:r>
    </w:p>
    <w:p w:rsidR="005242CD" w:rsidRDefault="008717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обсуждения единогласно выбран председательствующим на очередном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заседании  Совета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депутатов </w:t>
      </w:r>
      <w:r w:rsidR="008654E3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>
        <w:rPr>
          <w:rFonts w:ascii="Times New Roman" w:hAnsi="Times New Roman"/>
          <w:sz w:val="24"/>
          <w:szCs w:val="24"/>
          <w:lang w:eastAsia="ru-RU"/>
        </w:rPr>
        <w:t>СД</w:t>
      </w:r>
      <w:r>
        <w:rPr>
          <w:rFonts w:ascii="Times New Roman" w:hAnsi="Times New Roman"/>
          <w:sz w:val="24"/>
          <w:szCs w:val="24"/>
          <w:lang w:eastAsia="ru-RU"/>
        </w:rPr>
        <w:t xml:space="preserve"> МО Черемушки Баскаков А.Н., </w:t>
      </w:r>
      <w:r w:rsidR="00CF2C54">
        <w:rPr>
          <w:rFonts w:ascii="Times New Roman" w:hAnsi="Times New Roman"/>
          <w:sz w:val="24"/>
          <w:szCs w:val="24"/>
          <w:lang w:eastAsia="ru-RU"/>
        </w:rPr>
        <w:t xml:space="preserve"> – который объявил об открытии заседания и предложил принять повестку заседания.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обсуждения проекта повестки заседания Совета депутатов с учётом посту</w:t>
      </w:r>
      <w:r>
        <w:rPr>
          <w:rFonts w:ascii="Times New Roman" w:hAnsi="Times New Roman"/>
          <w:sz w:val="24"/>
          <w:szCs w:val="24"/>
          <w:lang w:eastAsia="ru-RU"/>
        </w:rPr>
        <w:t>пивших дополнительных вопросов и учетом голосования за предложенный проект повестки заседания, утверждена повестка дня 4</w:t>
      </w:r>
      <w:r w:rsidR="008717F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(сорок </w:t>
      </w:r>
      <w:r w:rsidR="008717FC">
        <w:rPr>
          <w:rFonts w:ascii="Times New Roman" w:hAnsi="Times New Roman"/>
          <w:sz w:val="24"/>
          <w:szCs w:val="24"/>
          <w:lang w:eastAsia="ru-RU"/>
        </w:rPr>
        <w:t>третье</w:t>
      </w:r>
      <w:r>
        <w:rPr>
          <w:rFonts w:ascii="Times New Roman" w:hAnsi="Times New Roman"/>
          <w:sz w:val="24"/>
          <w:szCs w:val="24"/>
          <w:lang w:eastAsia="ru-RU"/>
        </w:rPr>
        <w:t>го) заседания Совета депутатов муниципального округа Черемушки от 17 «</w:t>
      </w:r>
      <w:r w:rsidR="008717FC"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» 2021 года: 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7939"/>
        <w:gridCol w:w="992"/>
        <w:gridCol w:w="992"/>
      </w:tblGrid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 заслушивании отчета главы управы района Черемушки 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>города Москвы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 мин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заслушивании информации</w:t>
            </w:r>
            <w:r>
              <w:t xml:space="preserve"> 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>директора государственного бюджетного учреждения города Москвы «</w:t>
            </w:r>
            <w:proofErr w:type="spellStart"/>
            <w:r>
              <w:rPr>
                <w:rFonts w:ascii="yandex-sans" w:eastAsia="Times New Roman" w:hAnsi="yandex-sans"/>
                <w:color w:val="000000"/>
                <w:lang w:eastAsia="ru-RU"/>
              </w:rPr>
              <w:t>Жилищник</w:t>
            </w:r>
            <w:proofErr w:type="spellEnd"/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района Черемушки» </w:t>
            </w:r>
            <w:r>
              <w:rPr>
                <w:rFonts w:ascii="Times New Roman" w:hAnsi="Times New Roman"/>
                <w:bCs/>
                <w:lang w:eastAsia="ru-RU"/>
              </w:rPr>
              <w:t>о деятельности учреждения в 2020 году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 мин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заслушивании информации</w:t>
            </w:r>
            <w:r>
              <w:t xml:space="preserve"> 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руководителя многофункционального центра государственных услуг ГКУ МФЦ района Черемушки </w:t>
            </w:r>
            <w:r>
              <w:rPr>
                <w:rFonts w:ascii="Times New Roman" w:hAnsi="Times New Roman"/>
                <w:bCs/>
                <w:lang w:eastAsia="ru-RU"/>
              </w:rPr>
              <w:t>о деятельности учреждения в 2020 году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 мин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заслушивании информации</w:t>
            </w:r>
            <w:r>
              <w:t xml:space="preserve"> 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руководителя амбулаторно-поликлинического учреждения, обслуживающего население муниципального округа Черемушки: ДГП № 10 Филиал № 4 </w:t>
            </w:r>
            <w:r>
              <w:rPr>
                <w:rFonts w:ascii="Times New Roman" w:hAnsi="Times New Roman"/>
                <w:bCs/>
                <w:lang w:eastAsia="ru-RU"/>
              </w:rPr>
              <w:t>о деятельности учреждения в 2020 году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30 мин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заслушивании информации</w:t>
            </w:r>
            <w:r>
              <w:t xml:space="preserve"> 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руководителя амбулаторно-поликлинического учреждения, обслуживающего население муниципального округа Черемушки: ДГП № 69 Филиал № 1 </w:t>
            </w:r>
            <w:r>
              <w:rPr>
                <w:rFonts w:ascii="Times New Roman" w:hAnsi="Times New Roman"/>
                <w:bCs/>
                <w:lang w:eastAsia="ru-RU"/>
              </w:rPr>
              <w:t>о деятельности учреждения в 2020 году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A"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мин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заслушивании информации</w:t>
            </w:r>
            <w:r>
              <w:t xml:space="preserve"> 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руководителя амбулаторно-поликлинического учреждения, обслуживающего население муниципального округа Черемушки: ГП № 11 Филиал № 1 </w:t>
            </w:r>
            <w:r>
              <w:rPr>
                <w:rFonts w:ascii="Times New Roman" w:hAnsi="Times New Roman"/>
                <w:bCs/>
                <w:lang w:eastAsia="ru-RU"/>
              </w:rPr>
              <w:t>о деятельности учреждения в 2020 году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 мин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hAnsi="Times New Roman" w:cs="SimSun"/>
                <w:bCs/>
              </w:rPr>
            </w:pPr>
            <w:r>
              <w:rPr>
                <w:rFonts w:ascii="Times New Roman" w:hAnsi="Times New Roman"/>
                <w:bCs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2021 году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обращении Совета депутатов муниципального округа Черемушки в управу района Черемушки по вопросу организации одностороннего движения вокруг дома Нахимовский проспект № 33/2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 выплате поощрения депутатам Совета депутатов муниципального округа Черёмушки за первый квартал 2021 года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8717FC" w:rsidTr="008717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 w:rsidP="008717FC">
            <w:pPr>
              <w:pStyle w:val="aff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AE0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заседании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717FC" w:rsidRDefault="00871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</w:tbl>
    <w:p w:rsidR="005242CD" w:rsidRDefault="005242CD" w:rsidP="008717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 ПО ПЕРВОМУ ВОПРОСУ: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избрании главы муниципального округа Черемушки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Выступил депутат: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D05F3">
        <w:rPr>
          <w:rFonts w:ascii="Times New Roman" w:eastAsia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который предложил рассмотрение вопроса перенести на следующее очередное заседание совета депутатов ввиду отсутствия </w:t>
      </w:r>
      <w:r w:rsidR="004D05F3">
        <w:rPr>
          <w:rFonts w:ascii="Times New Roman" w:hAnsi="Times New Roman"/>
          <w:bCs/>
          <w:sz w:val="24"/>
          <w:szCs w:val="24"/>
          <w:lang w:eastAsia="ru-RU"/>
        </w:rPr>
        <w:t>необходимого для решения по этому вопросу кворума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Голосование по предложению о переносе </w:t>
      </w:r>
      <w:r>
        <w:rPr>
          <w:rFonts w:ascii="Times New Roman" w:hAnsi="Times New Roman"/>
          <w:bCs/>
          <w:sz w:val="24"/>
          <w:szCs w:val="24"/>
          <w:lang w:eastAsia="ru-RU"/>
        </w:rPr>
        <w:t>вопроса на следующее заседание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 w:rsidR="004D05F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5F3">
        <w:rPr>
          <w:rFonts w:ascii="Times New Roman" w:hAnsi="Times New Roman"/>
          <w:sz w:val="24"/>
          <w:szCs w:val="24"/>
          <w:lang w:eastAsia="ru-RU"/>
        </w:rPr>
        <w:t>(единогласно).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о переносе рассмотрения вопроса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следующее очередное заседание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>принято.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42CD" w:rsidRPr="006D44CC" w:rsidRDefault="006D44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44CC">
        <w:rPr>
          <w:rFonts w:ascii="Times New Roman" w:hAnsi="Times New Roman"/>
          <w:bCs/>
          <w:sz w:val="24"/>
          <w:szCs w:val="24"/>
          <w:lang w:eastAsia="ru-RU"/>
        </w:rPr>
        <w:t>О заслушивании отчета главы управы района Черемушки города Москвы</w:t>
      </w:r>
    </w:p>
    <w:p w:rsidR="005242CD" w:rsidRPr="006D44CC" w:rsidRDefault="00CF2C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4CC">
        <w:rPr>
          <w:rFonts w:ascii="Times New Roman" w:eastAsia="Times New Roman" w:hAnsi="Times New Roman"/>
          <w:sz w:val="24"/>
          <w:szCs w:val="24"/>
          <w:lang w:eastAsia="ru-RU"/>
        </w:rPr>
        <w:t>Выступил</w:t>
      </w:r>
      <w:r w:rsidR="00B4240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D4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4CC" w:rsidRPr="006D44C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управы района Черемушки города Москвы Ширяев С.В., </w:t>
      </w:r>
      <w:r w:rsidRPr="006D44CC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6D44CC" w:rsidRPr="006D44CC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6D44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</w:t>
      </w:r>
      <w:r w:rsidRPr="006D4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4CC" w:rsidRPr="006D44CC">
        <w:rPr>
          <w:rFonts w:ascii="Times New Roman" w:eastAsia="Times New Roman" w:hAnsi="Times New Roman"/>
          <w:sz w:val="24"/>
          <w:szCs w:val="24"/>
          <w:lang w:eastAsia="ru-RU"/>
        </w:rPr>
        <w:t>отчёт о</w:t>
      </w:r>
      <w:r w:rsidRPr="006D44CC"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6D44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44CC" w:rsidRPr="006D44C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управы района Черемушки в городе Москве </w:t>
      </w:r>
      <w:r w:rsidRPr="006D44CC">
        <w:rPr>
          <w:rFonts w:ascii="Times New Roman" w:eastAsia="Times New Roman" w:hAnsi="Times New Roman"/>
          <w:sz w:val="24"/>
          <w:szCs w:val="24"/>
          <w:lang w:eastAsia="ru-RU"/>
        </w:rPr>
        <w:t>и ответил</w:t>
      </w:r>
      <w:r w:rsidRPr="006D44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поступившие вопросы.</w:t>
      </w:r>
    </w:p>
    <w:p w:rsidR="005242CD" w:rsidRPr="006D44CC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65066004"/>
      <w:r w:rsidRPr="006D44CC">
        <w:rPr>
          <w:rFonts w:ascii="Times New Roman" w:hAnsi="Times New Roman"/>
          <w:sz w:val="24"/>
          <w:szCs w:val="24"/>
        </w:rPr>
        <w:t xml:space="preserve">В обсуждении приняли участие депутаты </w:t>
      </w:r>
      <w:r w:rsidRPr="006D44CC">
        <w:rPr>
          <w:rFonts w:ascii="Times New Roman" w:hAnsi="Times New Roman"/>
          <w:sz w:val="24"/>
          <w:szCs w:val="24"/>
        </w:rPr>
        <w:t>Совета</w:t>
      </w:r>
      <w:r w:rsidRPr="006D44CC">
        <w:rPr>
          <w:rFonts w:ascii="Times New Roman" w:hAnsi="Times New Roman"/>
          <w:sz w:val="24"/>
          <w:szCs w:val="24"/>
        </w:rPr>
        <w:t xml:space="preserve"> депутатов </w:t>
      </w:r>
      <w:r w:rsidRPr="006D44CC">
        <w:rPr>
          <w:rFonts w:ascii="Times New Roman" w:hAnsi="Times New Roman"/>
          <w:sz w:val="24"/>
          <w:szCs w:val="24"/>
        </w:rPr>
        <w:t xml:space="preserve">муниципального округа Черемушки. </w:t>
      </w:r>
    </w:p>
    <w:p w:rsidR="005242CD" w:rsidRPr="006D44CC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6D44CC">
        <w:rPr>
          <w:rFonts w:ascii="Times New Roman" w:hAnsi="Times New Roman"/>
          <w:sz w:val="24"/>
          <w:szCs w:val="24"/>
        </w:rPr>
        <w:t>Во время обсуждения подош</w:t>
      </w:r>
      <w:r w:rsidR="006D44CC" w:rsidRPr="006D44CC">
        <w:rPr>
          <w:rFonts w:ascii="Times New Roman" w:hAnsi="Times New Roman"/>
          <w:sz w:val="24"/>
          <w:szCs w:val="24"/>
        </w:rPr>
        <w:t>ел</w:t>
      </w:r>
      <w:r w:rsidRPr="006D44CC">
        <w:rPr>
          <w:rFonts w:ascii="Times New Roman" w:hAnsi="Times New Roman"/>
          <w:sz w:val="24"/>
          <w:szCs w:val="24"/>
        </w:rPr>
        <w:t xml:space="preserve"> </w:t>
      </w:r>
      <w:r w:rsidRPr="006D44CC">
        <w:rPr>
          <w:rFonts w:ascii="Times New Roman" w:hAnsi="Times New Roman"/>
          <w:sz w:val="24"/>
          <w:szCs w:val="24"/>
        </w:rPr>
        <w:t xml:space="preserve">депутат Совета депутатов муниципального округа </w:t>
      </w:r>
      <w:proofErr w:type="gramStart"/>
      <w:r w:rsidRPr="006D44CC">
        <w:rPr>
          <w:rFonts w:ascii="Times New Roman" w:hAnsi="Times New Roman"/>
          <w:sz w:val="24"/>
          <w:szCs w:val="24"/>
        </w:rPr>
        <w:t xml:space="preserve">Черемушки </w:t>
      </w:r>
      <w:r w:rsidRPr="006D44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4CC" w:rsidRPr="006D44CC">
        <w:rPr>
          <w:rFonts w:ascii="Times New Roman" w:hAnsi="Times New Roman"/>
          <w:sz w:val="24"/>
          <w:szCs w:val="24"/>
        </w:rPr>
        <w:t>Виленц</w:t>
      </w:r>
      <w:proofErr w:type="spellEnd"/>
      <w:proofErr w:type="gramEnd"/>
      <w:r w:rsidR="006D44CC" w:rsidRPr="006D44CC">
        <w:rPr>
          <w:rFonts w:ascii="Times New Roman" w:hAnsi="Times New Roman"/>
          <w:sz w:val="24"/>
          <w:szCs w:val="24"/>
        </w:rPr>
        <w:t xml:space="preserve"> А.В.</w:t>
      </w:r>
    </w:p>
    <w:p w:rsidR="005242CD" w:rsidRPr="006D44CC" w:rsidRDefault="00CF2C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CC"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="006D44CC" w:rsidRPr="006D44CC">
        <w:rPr>
          <w:rFonts w:ascii="Times New Roman" w:hAnsi="Times New Roman"/>
          <w:bCs/>
          <w:sz w:val="24"/>
          <w:szCs w:val="24"/>
          <w:lang w:eastAsia="ru-RU"/>
        </w:rPr>
        <w:t xml:space="preserve">О заслушивании отчета главы управы района Черемушки </w:t>
      </w:r>
      <w:r w:rsidR="006D44CC" w:rsidRPr="006D44C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города Москвы</w:t>
      </w:r>
      <w:r w:rsidRPr="006D44CC">
        <w:rPr>
          <w:rFonts w:ascii="Times New Roman" w:hAnsi="Times New Roman"/>
          <w:sz w:val="24"/>
          <w:szCs w:val="24"/>
          <w:lang w:eastAsia="ru-RU"/>
        </w:rPr>
        <w:t>»:</w:t>
      </w:r>
    </w:p>
    <w:p w:rsidR="0020482D" w:rsidRDefault="006D44CC" w:rsidP="006D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CC">
        <w:rPr>
          <w:rFonts w:ascii="Times New Roman" w:hAnsi="Times New Roman"/>
          <w:sz w:val="24"/>
          <w:szCs w:val="24"/>
          <w:lang w:eastAsia="ru-RU"/>
        </w:rPr>
        <w:t>«за» – 5 (</w:t>
      </w:r>
      <w:proofErr w:type="spellStart"/>
      <w:r w:rsidRPr="006D44CC">
        <w:rPr>
          <w:rFonts w:ascii="Times New Roman" w:hAnsi="Times New Roman"/>
          <w:sz w:val="24"/>
          <w:szCs w:val="24"/>
        </w:rPr>
        <w:t>Зеленецкая</w:t>
      </w:r>
      <w:proofErr w:type="spellEnd"/>
      <w:r w:rsidRPr="006D44CC">
        <w:rPr>
          <w:rFonts w:ascii="Times New Roman" w:hAnsi="Times New Roman"/>
          <w:sz w:val="24"/>
          <w:szCs w:val="24"/>
        </w:rPr>
        <w:t xml:space="preserve"> А.В., Назарова Ю.В., </w:t>
      </w:r>
      <w:r w:rsidRPr="006D44CC">
        <w:rPr>
          <w:rFonts w:ascii="Times New Roman" w:hAnsi="Times New Roman"/>
          <w:sz w:val="24"/>
          <w:szCs w:val="24"/>
          <w:lang w:eastAsia="ru-RU"/>
        </w:rPr>
        <w:t>Васильева И.Н.,</w:t>
      </w:r>
      <w:r w:rsidRPr="006D44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4CC">
        <w:rPr>
          <w:rFonts w:ascii="Times New Roman" w:hAnsi="Times New Roman"/>
          <w:sz w:val="24"/>
          <w:szCs w:val="24"/>
          <w:lang w:eastAsia="ru-RU"/>
        </w:rPr>
        <w:t>Баскаков А.Н.,</w:t>
      </w:r>
      <w:r w:rsidRPr="006D44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4CC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6D44CC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="00CF2C54" w:rsidRPr="006D44CC"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 w:rsidR="00B42403">
        <w:rPr>
          <w:rFonts w:ascii="Times New Roman" w:hAnsi="Times New Roman"/>
          <w:sz w:val="24"/>
          <w:szCs w:val="24"/>
          <w:lang w:eastAsia="ru-RU"/>
        </w:rPr>
        <w:t>2</w:t>
      </w:r>
      <w:r w:rsidRPr="006D44CC">
        <w:rPr>
          <w:rFonts w:ascii="Times New Roman" w:hAnsi="Times New Roman"/>
          <w:sz w:val="24"/>
          <w:szCs w:val="24"/>
          <w:lang w:eastAsia="ru-RU"/>
        </w:rPr>
        <w:t xml:space="preserve"> (Селькова Е.А</w:t>
      </w:r>
      <w:r w:rsidR="00B42403">
        <w:rPr>
          <w:rFonts w:ascii="Times New Roman" w:hAnsi="Times New Roman"/>
          <w:sz w:val="24"/>
          <w:szCs w:val="24"/>
          <w:lang w:eastAsia="ru-RU"/>
        </w:rPr>
        <w:t>.,</w:t>
      </w:r>
      <w:r w:rsidR="00B42403" w:rsidRPr="00B42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2403" w:rsidRPr="006D44CC">
        <w:rPr>
          <w:rFonts w:ascii="Times New Roman" w:hAnsi="Times New Roman"/>
          <w:sz w:val="24"/>
          <w:szCs w:val="24"/>
          <w:lang w:eastAsia="ru-RU"/>
        </w:rPr>
        <w:t>Щербакова Ю.А.</w:t>
      </w:r>
      <w:r w:rsidRPr="006D44CC">
        <w:rPr>
          <w:rFonts w:ascii="Times New Roman" w:hAnsi="Times New Roman"/>
          <w:sz w:val="24"/>
          <w:szCs w:val="24"/>
          <w:lang w:eastAsia="ru-RU"/>
        </w:rPr>
        <w:t>)</w:t>
      </w:r>
      <w:r w:rsidR="00CF2C54" w:rsidRPr="006D44CC">
        <w:rPr>
          <w:rFonts w:ascii="Times New Roman" w:hAnsi="Times New Roman"/>
          <w:sz w:val="24"/>
          <w:szCs w:val="24"/>
          <w:lang w:eastAsia="ru-RU"/>
        </w:rPr>
        <w:t xml:space="preserve">, «воздержались» – 0 </w:t>
      </w:r>
    </w:p>
    <w:p w:rsidR="005242CD" w:rsidRPr="006D44CC" w:rsidRDefault="006A1644" w:rsidP="006D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20482D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принимал участия в</w:t>
      </w:r>
      <w:r w:rsidR="0020482D">
        <w:rPr>
          <w:rFonts w:ascii="Times New Roman" w:hAnsi="Times New Roman"/>
          <w:sz w:val="24"/>
          <w:szCs w:val="24"/>
          <w:lang w:eastAsia="ru-RU"/>
        </w:rPr>
        <w:t xml:space="preserve"> голосова</w:t>
      </w:r>
      <w:r>
        <w:rPr>
          <w:rFonts w:ascii="Times New Roman" w:hAnsi="Times New Roman"/>
          <w:sz w:val="24"/>
          <w:szCs w:val="24"/>
          <w:lang w:eastAsia="ru-RU"/>
        </w:rPr>
        <w:t>нии</w:t>
      </w:r>
      <w:r w:rsidR="0020482D">
        <w:rPr>
          <w:rFonts w:ascii="Times New Roman" w:hAnsi="Times New Roman"/>
          <w:sz w:val="24"/>
          <w:szCs w:val="24"/>
          <w:lang w:eastAsia="ru-RU"/>
        </w:rPr>
        <w:t xml:space="preserve"> по вопросу: </w:t>
      </w:r>
      <w:r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proofErr w:type="spellStart"/>
      <w:r w:rsidR="0020482D" w:rsidRPr="006D44CC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20482D" w:rsidRPr="006D44CC"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  <w:r w:rsidR="006D44CC">
        <w:rPr>
          <w:rFonts w:ascii="Times New Roman" w:hAnsi="Times New Roman"/>
          <w:b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b/>
          <w:sz w:val="24"/>
          <w:szCs w:val="24"/>
          <w:lang w:eastAsia="ru-RU"/>
        </w:rPr>
        <w:t>принято</w:t>
      </w:r>
      <w:r w:rsidR="006D44CC">
        <w:rPr>
          <w:rFonts w:ascii="Times New Roman" w:hAnsi="Times New Roman"/>
          <w:b/>
          <w:sz w:val="24"/>
          <w:szCs w:val="24"/>
          <w:lang w:eastAsia="ru-RU"/>
        </w:rPr>
        <w:t>.</w:t>
      </w:r>
    </w:p>
    <w:bookmarkEnd w:id="0"/>
    <w:p w:rsidR="006D44CC" w:rsidRDefault="006D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2403" w:rsidRDefault="00B42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403">
        <w:rPr>
          <w:rFonts w:ascii="Times New Roman" w:eastAsia="Times New Roman" w:hAnsi="Times New Roman"/>
          <w:sz w:val="24"/>
          <w:szCs w:val="24"/>
          <w:lang w:eastAsia="ru-RU"/>
        </w:rPr>
        <w:t>О заслушивании информации директора государственного бюджетного учреждения города Москвы «</w:t>
      </w:r>
      <w:proofErr w:type="spellStart"/>
      <w:r w:rsidRPr="00B42403">
        <w:rPr>
          <w:rFonts w:ascii="Times New Roman" w:eastAsia="Times New Roman" w:hAnsi="Times New Roman"/>
          <w:sz w:val="24"/>
          <w:szCs w:val="24"/>
          <w:lang w:eastAsia="ru-RU"/>
        </w:rPr>
        <w:t>Жилищник</w:t>
      </w:r>
      <w:proofErr w:type="spellEnd"/>
      <w:r w:rsidRPr="00B424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Черемушки» о деятельности учреждения в 2020 году</w:t>
      </w:r>
    </w:p>
    <w:p w:rsidR="005242CD" w:rsidRDefault="00CF2C54" w:rsidP="00B42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Выступил</w:t>
      </w:r>
      <w:r w:rsidR="00B4240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2403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proofErr w:type="gramEnd"/>
      <w:r w:rsidR="00B4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54C8">
        <w:rPr>
          <w:rFonts w:ascii="Times New Roman" w:eastAsia="Times New Roman" w:hAnsi="Times New Roman"/>
          <w:sz w:val="24"/>
          <w:szCs w:val="24"/>
          <w:lang w:eastAsia="ru-RU"/>
        </w:rPr>
        <w:t xml:space="preserve">ГБУ </w:t>
      </w:r>
      <w:r w:rsidR="00B4240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42403">
        <w:rPr>
          <w:rFonts w:ascii="Times New Roman" w:eastAsia="Times New Roman" w:hAnsi="Times New Roman"/>
          <w:sz w:val="24"/>
          <w:szCs w:val="24"/>
          <w:lang w:eastAsia="ru-RU"/>
        </w:rPr>
        <w:t>Жилищник</w:t>
      </w:r>
      <w:proofErr w:type="spellEnd"/>
      <w:r w:rsidR="00B424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Черемушки» Иванова Т.И.</w:t>
      </w:r>
      <w:r w:rsidR="004954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представила информацию и ответила на поступившие вопросы.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обсуждении приняли участие депутаты</w:t>
      </w:r>
      <w:r>
        <w:rPr>
          <w:rFonts w:ascii="Times New Roman" w:hAnsi="Times New Roman"/>
          <w:sz w:val="24"/>
          <w:szCs w:val="24"/>
        </w:rPr>
        <w:t xml:space="preserve"> Совета </w:t>
      </w:r>
      <w:proofErr w:type="gramStart"/>
      <w:r>
        <w:rPr>
          <w:rFonts w:ascii="Times New Roman" w:hAnsi="Times New Roman"/>
          <w:sz w:val="24"/>
          <w:szCs w:val="24"/>
        </w:rPr>
        <w:t>депу</w:t>
      </w:r>
      <w:r>
        <w:rPr>
          <w:rFonts w:ascii="Times New Roman" w:hAnsi="Times New Roman"/>
          <w:sz w:val="24"/>
          <w:szCs w:val="24"/>
        </w:rPr>
        <w:t xml:space="preserve">татов 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Черемушки.</w:t>
      </w:r>
    </w:p>
    <w:p w:rsidR="00B42403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="00B42403" w:rsidRPr="00B42403">
        <w:rPr>
          <w:rFonts w:ascii="Times New Roman" w:eastAsia="Times New Roman" w:hAnsi="Times New Roman"/>
          <w:sz w:val="24"/>
          <w:szCs w:val="24"/>
          <w:lang w:eastAsia="ru-RU"/>
        </w:rPr>
        <w:t>О заслушивании информации директора государственного бюджетного учреждения города Москвы «</w:t>
      </w:r>
      <w:proofErr w:type="spellStart"/>
      <w:r w:rsidR="00B42403" w:rsidRPr="00B42403">
        <w:rPr>
          <w:rFonts w:ascii="Times New Roman" w:eastAsia="Times New Roman" w:hAnsi="Times New Roman"/>
          <w:sz w:val="24"/>
          <w:szCs w:val="24"/>
          <w:lang w:eastAsia="ru-RU"/>
        </w:rPr>
        <w:t>Жилищник</w:t>
      </w:r>
      <w:proofErr w:type="spellEnd"/>
      <w:r w:rsidR="00B42403" w:rsidRPr="00B424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Черемушки» о деятельности учреждения в 2020 году</w:t>
      </w:r>
      <w:r>
        <w:rPr>
          <w:rFonts w:ascii="Times New Roman" w:hAnsi="Times New Roman"/>
          <w:sz w:val="24"/>
          <w:szCs w:val="24"/>
        </w:rPr>
        <w:t>»</w:t>
      </w:r>
      <w:r w:rsidR="00AD0902">
        <w:rPr>
          <w:rFonts w:ascii="Times New Roman" w:hAnsi="Times New Roman"/>
          <w:sz w:val="24"/>
          <w:szCs w:val="24"/>
        </w:rPr>
        <w:t>:</w:t>
      </w:r>
    </w:p>
    <w:p w:rsidR="00B42403" w:rsidRDefault="00B4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Голосование по Проекту решения: </w:t>
      </w:r>
    </w:p>
    <w:p w:rsidR="00B42403" w:rsidRPr="00B42403" w:rsidRDefault="00B42403" w:rsidP="00B4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403">
        <w:rPr>
          <w:rFonts w:ascii="Times New Roman" w:hAnsi="Times New Roman"/>
          <w:sz w:val="24"/>
          <w:szCs w:val="24"/>
        </w:rPr>
        <w:t>О заслушивании информации директора государственного бюджетного учреждения города Москвы «</w:t>
      </w:r>
      <w:proofErr w:type="spellStart"/>
      <w:r w:rsidRPr="00B42403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B42403">
        <w:rPr>
          <w:rFonts w:ascii="Times New Roman" w:hAnsi="Times New Roman"/>
          <w:sz w:val="24"/>
          <w:szCs w:val="24"/>
        </w:rPr>
        <w:t xml:space="preserve"> района Черемушки» о деятельности учреждения в 2020 году</w:t>
      </w:r>
      <w:r w:rsidRPr="00B42403">
        <w:rPr>
          <w:rFonts w:ascii="Times New Roman" w:hAnsi="Times New Roman"/>
          <w:sz w:val="24"/>
          <w:szCs w:val="24"/>
        </w:rPr>
        <w:tab/>
      </w:r>
    </w:p>
    <w:p w:rsidR="00B42403" w:rsidRPr="00B42403" w:rsidRDefault="00B42403" w:rsidP="00B4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403" w:rsidRPr="00B42403" w:rsidRDefault="00B42403" w:rsidP="00B4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403">
        <w:rPr>
          <w:rFonts w:ascii="Times New Roman" w:hAnsi="Times New Roman"/>
          <w:sz w:val="24"/>
          <w:szCs w:val="24"/>
        </w:rPr>
        <w:t>Заслушав в соответствии с частью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директора государственного бюджетного учреждения города Москвы «</w:t>
      </w:r>
      <w:proofErr w:type="spellStart"/>
      <w:r w:rsidRPr="00B42403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B42403">
        <w:rPr>
          <w:rFonts w:ascii="Times New Roman" w:hAnsi="Times New Roman"/>
          <w:sz w:val="24"/>
          <w:szCs w:val="24"/>
        </w:rPr>
        <w:t xml:space="preserve"> района Черемушки» о деятельности учреждения в 2020 году, </w:t>
      </w:r>
    </w:p>
    <w:p w:rsidR="00B42403" w:rsidRPr="00B42403" w:rsidRDefault="00B42403" w:rsidP="00B4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403">
        <w:rPr>
          <w:rFonts w:ascii="Times New Roman" w:hAnsi="Times New Roman"/>
          <w:sz w:val="24"/>
          <w:szCs w:val="24"/>
        </w:rPr>
        <w:t>Совет депутатов муниципального округа Черемушки решил:</w:t>
      </w:r>
    </w:p>
    <w:p w:rsidR="00B42403" w:rsidRPr="00B42403" w:rsidRDefault="00B42403" w:rsidP="00B4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403">
        <w:rPr>
          <w:rFonts w:ascii="Times New Roman" w:hAnsi="Times New Roman"/>
          <w:sz w:val="24"/>
          <w:szCs w:val="24"/>
        </w:rPr>
        <w:t>1.</w:t>
      </w:r>
      <w:r w:rsidRPr="00B42403">
        <w:rPr>
          <w:rFonts w:ascii="Times New Roman" w:hAnsi="Times New Roman"/>
          <w:sz w:val="24"/>
          <w:szCs w:val="24"/>
        </w:rPr>
        <w:tab/>
        <w:t>Принять информацию директора государственного бюджетного учреждения города Москвы «</w:t>
      </w:r>
      <w:proofErr w:type="spellStart"/>
      <w:r w:rsidRPr="00B42403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B42403">
        <w:rPr>
          <w:rFonts w:ascii="Times New Roman" w:hAnsi="Times New Roman"/>
          <w:sz w:val="24"/>
          <w:szCs w:val="24"/>
        </w:rPr>
        <w:t xml:space="preserve"> района Черемушки» о деятельности учреждения в 2020 году к сведению.</w:t>
      </w:r>
    </w:p>
    <w:p w:rsidR="00B42403" w:rsidRPr="00B42403" w:rsidRDefault="00B42403" w:rsidP="00B4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403">
        <w:rPr>
          <w:rFonts w:ascii="Times New Roman" w:hAnsi="Times New Roman"/>
          <w:sz w:val="24"/>
          <w:szCs w:val="24"/>
        </w:rPr>
        <w:t>2. Направить настоящее решение в управу района Черемушки города Москвы, в префектуру ЮЗАО, Департамент территориальных органов исполнительной власти города Москвы и Черемушкинскую межрайонную прокуратуру.</w:t>
      </w:r>
    </w:p>
    <w:p w:rsidR="00B42403" w:rsidRPr="00B42403" w:rsidRDefault="00B42403" w:rsidP="00B4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403">
        <w:rPr>
          <w:rFonts w:ascii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Черемушки», «Московский муниципальный вестник».</w:t>
      </w:r>
    </w:p>
    <w:p w:rsidR="005242CD" w:rsidRDefault="00B42403" w:rsidP="00B424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2403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главу муниципального округа Черемушки Е.В. Минаеву.</w:t>
      </w:r>
      <w:r>
        <w:rPr>
          <w:rFonts w:ascii="Times New Roman" w:hAnsi="Times New Roman"/>
          <w:sz w:val="24"/>
          <w:szCs w:val="24"/>
        </w:rPr>
        <w:t xml:space="preserve"> </w:t>
      </w:r>
      <w:r w:rsidR="00CF2C54">
        <w:rPr>
          <w:rFonts w:ascii="Times New Roman" w:hAnsi="Times New Roman"/>
          <w:sz w:val="24"/>
          <w:szCs w:val="24"/>
        </w:rPr>
        <w:t>:</w:t>
      </w:r>
    </w:p>
    <w:p w:rsidR="00B42403" w:rsidRDefault="00B42403" w:rsidP="00B42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2403" w:rsidRDefault="00B42403" w:rsidP="00B42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– 5 (</w:t>
      </w:r>
      <w:proofErr w:type="spellStart"/>
      <w:r>
        <w:rPr>
          <w:rFonts w:ascii="Times New Roman" w:hAnsi="Times New Roman"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Назарова Ю.В., </w:t>
      </w:r>
      <w:r>
        <w:rPr>
          <w:rFonts w:ascii="Times New Roman" w:hAnsi="Times New Roman"/>
          <w:sz w:val="24"/>
          <w:szCs w:val="24"/>
          <w:lang w:eastAsia="ru-RU"/>
        </w:rPr>
        <w:t xml:space="preserve">Васильева И.Н., Баскаков А.Н.,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В.И.), «против» – </w:t>
      </w:r>
      <w:r w:rsidR="00AD0902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, «воздержались» – </w:t>
      </w:r>
      <w:r w:rsidR="00AD0902">
        <w:rPr>
          <w:rFonts w:ascii="Times New Roman" w:hAnsi="Times New Roman"/>
          <w:sz w:val="24"/>
          <w:szCs w:val="24"/>
          <w:lang w:eastAsia="ru-RU"/>
        </w:rPr>
        <w:t>3 (</w:t>
      </w:r>
      <w:r w:rsidR="00AD0902">
        <w:rPr>
          <w:rFonts w:ascii="Times New Roman" w:hAnsi="Times New Roman"/>
          <w:sz w:val="24"/>
          <w:szCs w:val="24"/>
          <w:lang w:eastAsia="ru-RU"/>
        </w:rPr>
        <w:t>Селькова Е.А.</w:t>
      </w:r>
      <w:r w:rsidR="00AD09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0902">
        <w:rPr>
          <w:rFonts w:ascii="Times New Roman" w:hAnsi="Times New Roman"/>
          <w:sz w:val="24"/>
          <w:szCs w:val="24"/>
          <w:lang w:eastAsia="ru-RU"/>
        </w:rPr>
        <w:t>Щербакова Ю.А.</w:t>
      </w:r>
      <w:r w:rsidR="00AD090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D0902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AD0902">
        <w:rPr>
          <w:rFonts w:ascii="Times New Roman" w:hAnsi="Times New Roman"/>
          <w:sz w:val="24"/>
          <w:szCs w:val="24"/>
          <w:lang w:eastAsia="ru-RU"/>
        </w:rPr>
        <w:t xml:space="preserve"> А.В.)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  <w:r w:rsidR="00B42403">
        <w:rPr>
          <w:rFonts w:ascii="Times New Roman" w:hAnsi="Times New Roman"/>
          <w:b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b/>
          <w:sz w:val="24"/>
          <w:szCs w:val="24"/>
          <w:lang w:eastAsia="ru-RU"/>
        </w:rPr>
        <w:t>принято</w:t>
      </w:r>
      <w:r w:rsidR="00B4240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 по</w:t>
      </w:r>
      <w:r>
        <w:rPr>
          <w:rFonts w:ascii="Times New Roman" w:hAnsi="Times New Roman"/>
          <w:sz w:val="24"/>
          <w:szCs w:val="24"/>
        </w:rPr>
        <w:t xml:space="preserve"> альтернативному</w:t>
      </w:r>
      <w:r>
        <w:rPr>
          <w:rFonts w:ascii="Times New Roman" w:hAnsi="Times New Roman"/>
          <w:sz w:val="24"/>
          <w:szCs w:val="24"/>
        </w:rPr>
        <w:t xml:space="preserve"> Проекту решения</w:t>
      </w:r>
      <w:r>
        <w:rPr>
          <w:rFonts w:ascii="Times New Roman" w:hAnsi="Times New Roman"/>
          <w:sz w:val="24"/>
          <w:szCs w:val="24"/>
        </w:rPr>
        <w:t>, представленному депутатом Е.А. Сельковой на заседании</w:t>
      </w:r>
      <w:r>
        <w:rPr>
          <w:rFonts w:ascii="Times New Roman" w:hAnsi="Times New Roman"/>
          <w:sz w:val="24"/>
          <w:szCs w:val="24"/>
        </w:rPr>
        <w:t>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0902">
        <w:rPr>
          <w:rFonts w:ascii="Times New Roman" w:hAnsi="Times New Roman"/>
          <w:sz w:val="24"/>
          <w:szCs w:val="24"/>
          <w:lang w:eastAsia="ru-RU"/>
        </w:rPr>
        <w:t>О результатах деятельности в 2020 году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Государственного бюджетного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090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 xml:space="preserve"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городе Москве </w:t>
      </w:r>
      <w:r w:rsidRPr="00AD0902">
        <w:rPr>
          <w:rFonts w:ascii="Times New Roman" w:hAnsi="Times New Roman"/>
          <w:sz w:val="24"/>
          <w:szCs w:val="24"/>
          <w:lang w:eastAsia="ru-RU"/>
        </w:rPr>
        <w:lastRenderedPageBreak/>
        <w:t>отдельными полномочиями города Москвы», информацию директора Государственного бюджетного учреждения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 (далее – ГБУ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Черёмушки») о результатах деятельности в 2020 году, Совет депутатов муниципального округа Черёмушки, приняв информацию к сведению, решил: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1. Признать результаты деятельности в 2020 году ГБУ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 неудовлетворительными.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2. Рекомендовать директору ГБУ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 устранить систематические нарушения действующих нормативно- правовых актов города Москвы, в частности: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а) Постановления Правительства Москвы от 10 сентября 2002 года №743-ПП «Об утверждении Правил создания, содержания и охраны зеленых насаждений и природных сообществ города Москвы», в части: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– уборки опавшей листвы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 xml:space="preserve">– применения 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противогололёдных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реагентов и уборки снега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– покоса разнотравных газонов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– компенсационного озеленения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б) Постановления Правительства Москвы от 09.11.1999 №1018-ПП «Об утверждении правил санитарного содержания территорий, организации уборки и чистоты и порядка в г. Москве» в части: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уборки снега в зимнее время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нарушение зеленых насаждений во время складирования снега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подтоплений на территории района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нарушение порядка сбора отходов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в) Постановления Правительства РФ от 13.08.2006 года № 491-пп «Об утверждении Правил содержания общего имущества многоквартирных домов...» в части: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уборки помещений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соблюдения прав и законных интересов собственников помещений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поддержания помещений и сетей в рабочем состоянии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мер пожарной безопасности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г) постановления Госстроя от 27.09.2003 № 170 «Об утверждении правил и норм эксплуатации жилищного фонда» в части: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отсутствия схем внутридомовых сетей, проектно-сметной документации и исполнительных чертежей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подготовки к сезонной эксплуатации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ухода за зелеными насаждениями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д) Федерального закона от 21.07.2014 №209-ФЗ «О государственной информационной системе жилищно-коммунального хозяйства» и приказа Министерства связи и массовых коммуникаций РФ и Министерства строительства и жилищно-коммунального хозяйства РФ от 29.02.2016 №74/114/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в части: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 xml:space="preserve">- информации об Общих собрания собственников 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мкд</w:t>
      </w:r>
      <w:proofErr w:type="spellEnd"/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информации об оказываемых коммунальных услугах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информации о выполняемых работах и оказываемых услугах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е)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в части: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сведений о случаях, периодах и основаниях перерасчета размера платы за коммунальные услуги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ж) федерального закона от 02.05.2006 №59-ФЗ «О порядке рассмотрения обращений граждан Российской Федерации» в части: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- ответов на обращения по существу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3. Просить ГБУ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 в двухмесячный срок предоставить в Совет депутатов муниципального округа Черёмушки следующую информацию: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– отчёт за 2020 год об использовании денежных средств на содержание жилищного фонда, находящегося в управлении ГБУ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Черёмушки»;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– информацию о проведённых отчётных собраниях ГБУ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 в 2020 году;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– перечень и заверенные копии протоколов всех проведённых в 2020 году Общих собраний собственников в многоквартирных жилых домах, находящихся под управлением ГБУ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Черёмушки».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lastRenderedPageBreak/>
        <w:t>4. Отметить фактический саботаж и игнорирование просьбы депутатов Совета депутатов муниципального округа Черёмушки руководителем ГБУ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Черёмушки», озвученной на очередном заседании Совета депутатов в сентябре 2020 года Совет депутатов в присутствии заместителя главы управы района Черёмушки, о том, чтобы в Совет депутатов заблаговременно направлялась информация о проводимых и инициированных ГБУ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 общих собраниях собственников в многоквартирных жилых домах (с указанием дат, времени, места и повестки ОСС).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5. Направить настоящее решение в префектуру Юго-Западного административного округа города Москвы, Департамент территориальных органов исполнительной власти города Москвы, управу района Черёмушки, ГБУ «</w:t>
      </w:r>
      <w:proofErr w:type="spellStart"/>
      <w:r w:rsidRPr="00AD0902">
        <w:rPr>
          <w:rFonts w:ascii="Times New Roman" w:hAnsi="Times New Roman"/>
          <w:sz w:val="24"/>
          <w:szCs w:val="24"/>
          <w:lang w:eastAsia="ru-RU"/>
        </w:rPr>
        <w:t>Жилищник</w:t>
      </w:r>
      <w:proofErr w:type="spellEnd"/>
      <w:r w:rsidRPr="00AD0902">
        <w:rPr>
          <w:rFonts w:ascii="Times New Roman" w:hAnsi="Times New Roman"/>
          <w:sz w:val="24"/>
          <w:szCs w:val="24"/>
          <w:lang w:eastAsia="ru-RU"/>
        </w:rPr>
        <w:t xml:space="preserve"> района Черёмушки».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6. Опубликовать настоящее решение в бюллетене «Муниципальный вестник района Черёмушки» и разместить на официальном сайте http://www.mcherem.ru.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7. Настоящее решение вступает в силу со дня его принятия.</w:t>
      </w:r>
    </w:p>
    <w:p w:rsidR="00AD0902" w:rsidRP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902">
        <w:rPr>
          <w:rFonts w:ascii="Times New Roman" w:hAnsi="Times New Roman"/>
          <w:sz w:val="24"/>
          <w:szCs w:val="24"/>
          <w:lang w:eastAsia="ru-RU"/>
        </w:rPr>
        <w:t>8. Контроль за исполнением настоящего решения возложить на главу муниципального округа Черёмушки Е.В. Минаеву.</w:t>
      </w:r>
    </w:p>
    <w:p w:rsidR="00AD0902" w:rsidRDefault="00AD0902" w:rsidP="00AD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3 (Селькова Е.А., Щербакова Ю.А.,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А.В.), «против» – 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Назарова Ю.В., </w:t>
      </w:r>
      <w:r>
        <w:rPr>
          <w:rFonts w:ascii="Times New Roman" w:hAnsi="Times New Roman"/>
          <w:sz w:val="24"/>
          <w:szCs w:val="24"/>
          <w:lang w:eastAsia="ru-RU"/>
        </w:rPr>
        <w:t xml:space="preserve">Васильева И.Н., Баскаков А.Н.,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В.И.),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воздержались»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D0902" w:rsidRDefault="00AD0902" w:rsidP="00AD09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не принято.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47217" w:rsidRDefault="00147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217">
        <w:rPr>
          <w:rFonts w:ascii="Times New Roman" w:hAnsi="Times New Roman"/>
          <w:sz w:val="24"/>
          <w:szCs w:val="24"/>
          <w:lang w:eastAsia="ru-RU"/>
        </w:rPr>
        <w:t>О заслушивании информации руководителя многофункционального центра государственных услуг ГКУ МФЦ района Черемушки о деятельности учреждения в 2020 году</w:t>
      </w:r>
    </w:p>
    <w:p w:rsidR="00147217" w:rsidRDefault="00147217" w:rsidP="0014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Выступил: </w:t>
      </w:r>
      <w:proofErr w:type="spellStart"/>
      <w:r w:rsidR="004954C8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="004954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54C8" w:rsidRPr="004954C8">
        <w:rPr>
          <w:rFonts w:ascii="Times New Roman" w:eastAsia="Times New Roman" w:hAnsi="Times New Roman"/>
          <w:sz w:val="24"/>
          <w:szCs w:val="24"/>
          <w:lang w:eastAsia="ru-RU"/>
        </w:rPr>
        <w:t>руководителя многофункционального центра государственных услуг ГКУ МФЦ района Черемушки С.В. Максимов</w:t>
      </w:r>
      <w:r w:rsidR="004954C8"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представила информацию и ответила на поступившие вопросы.</w:t>
      </w:r>
    </w:p>
    <w:p w:rsidR="00147217" w:rsidRDefault="00147217" w:rsidP="0014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обсуждении приняли участие депутаты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Черемушки.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="004954C8" w:rsidRPr="004954C8">
        <w:rPr>
          <w:rFonts w:ascii="Times New Roman" w:hAnsi="Times New Roman"/>
          <w:sz w:val="24"/>
          <w:szCs w:val="24"/>
          <w:lang w:eastAsia="ru-RU"/>
        </w:rPr>
        <w:t xml:space="preserve">О заслушивании информации руководителя многофункционального центра государственных услуг ГКУ МФЦ района Черемушки </w:t>
      </w:r>
      <w:r w:rsidR="004954C8" w:rsidRPr="004954C8">
        <w:rPr>
          <w:rFonts w:ascii="Times New Roman" w:hAnsi="Times New Roman"/>
          <w:bCs/>
          <w:sz w:val="24"/>
          <w:szCs w:val="24"/>
          <w:lang w:eastAsia="ru-RU"/>
        </w:rPr>
        <w:t>о деятельности учреждения в 2020 году</w:t>
      </w:r>
      <w:r>
        <w:rPr>
          <w:rFonts w:ascii="Times New Roman" w:hAnsi="Times New Roman"/>
          <w:sz w:val="24"/>
          <w:szCs w:val="24"/>
        </w:rPr>
        <w:t>».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 w:rsidR="00147217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0 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ние принято:</w:t>
      </w:r>
    </w:p>
    <w:p w:rsidR="004954C8" w:rsidRPr="004954C8" w:rsidRDefault="004954C8" w:rsidP="00495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54C8">
        <w:rPr>
          <w:rFonts w:ascii="Times New Roman" w:hAnsi="Times New Roman"/>
          <w:bCs/>
          <w:sz w:val="24"/>
          <w:szCs w:val="24"/>
          <w:lang w:eastAsia="ru-RU"/>
        </w:rPr>
        <w:t xml:space="preserve">Заслушав в соответствии с частью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proofErr w:type="spellStart"/>
      <w:r w:rsidRPr="004954C8">
        <w:rPr>
          <w:rFonts w:ascii="Times New Roman" w:hAnsi="Times New Roman"/>
          <w:bCs/>
          <w:sz w:val="24"/>
          <w:szCs w:val="24"/>
          <w:lang w:eastAsia="ru-RU"/>
        </w:rPr>
        <w:t>и.о</w:t>
      </w:r>
      <w:proofErr w:type="spellEnd"/>
      <w:r w:rsidRPr="004954C8">
        <w:rPr>
          <w:rFonts w:ascii="Times New Roman" w:hAnsi="Times New Roman"/>
          <w:bCs/>
          <w:sz w:val="24"/>
          <w:szCs w:val="24"/>
          <w:lang w:eastAsia="ru-RU"/>
        </w:rPr>
        <w:t xml:space="preserve">. руководителя многофункционального центра государственных услуг ГКУ МФЦ района Черемушки С.В. Максимовой о деятельности учреждения в 2020 году, </w:t>
      </w:r>
    </w:p>
    <w:p w:rsidR="004954C8" w:rsidRPr="004954C8" w:rsidRDefault="004954C8" w:rsidP="00495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54C8"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Черемушки решил:</w:t>
      </w:r>
    </w:p>
    <w:p w:rsidR="004954C8" w:rsidRPr="004954C8" w:rsidRDefault="004954C8" w:rsidP="00495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4954C8">
        <w:rPr>
          <w:rFonts w:ascii="Times New Roman" w:hAnsi="Times New Roman"/>
          <w:bCs/>
          <w:sz w:val="24"/>
          <w:szCs w:val="24"/>
          <w:lang w:eastAsia="ru-RU"/>
        </w:rPr>
        <w:t xml:space="preserve">Принять информацию </w:t>
      </w:r>
      <w:proofErr w:type="spellStart"/>
      <w:r w:rsidRPr="004954C8">
        <w:rPr>
          <w:rFonts w:ascii="Times New Roman" w:hAnsi="Times New Roman"/>
          <w:bCs/>
          <w:sz w:val="24"/>
          <w:szCs w:val="24"/>
          <w:lang w:eastAsia="ru-RU"/>
        </w:rPr>
        <w:t>и.о</w:t>
      </w:r>
      <w:proofErr w:type="spellEnd"/>
      <w:r w:rsidRPr="004954C8">
        <w:rPr>
          <w:rFonts w:ascii="Times New Roman" w:hAnsi="Times New Roman"/>
          <w:bCs/>
          <w:sz w:val="24"/>
          <w:szCs w:val="24"/>
          <w:lang w:eastAsia="ru-RU"/>
        </w:rPr>
        <w:t>. руководителя многофункционального центра государственных услуг ГКУ МФЦ района Черемушки С.В. Максимовой о деятельности учреждения в 2020 году к сведению.</w:t>
      </w:r>
    </w:p>
    <w:p w:rsidR="004954C8" w:rsidRPr="004954C8" w:rsidRDefault="004954C8" w:rsidP="00495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54C8">
        <w:rPr>
          <w:rFonts w:ascii="Times New Roman" w:hAnsi="Times New Roman"/>
          <w:bCs/>
          <w:sz w:val="24"/>
          <w:szCs w:val="24"/>
          <w:lang w:eastAsia="ru-RU"/>
        </w:rPr>
        <w:t>2. Направить настоящее решение в управу района Черемушки города Москвы, в префектуру ЮЗАО, ГБУ г. Москвы Многофункциональные центры предоставления государственных услуг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:rsidR="004954C8" w:rsidRPr="004954C8" w:rsidRDefault="004954C8" w:rsidP="00495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54C8">
        <w:rPr>
          <w:rFonts w:ascii="Times New Roman" w:hAnsi="Times New Roman"/>
          <w:bCs/>
          <w:sz w:val="24"/>
          <w:szCs w:val="24"/>
          <w:lang w:eastAsia="ru-RU"/>
        </w:rPr>
        <w:t>3. 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Черемушки», «Московский муниципальный вестник».</w:t>
      </w:r>
    </w:p>
    <w:p w:rsidR="004954C8" w:rsidRPr="004954C8" w:rsidRDefault="004954C8" w:rsidP="00495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54C8">
        <w:rPr>
          <w:rFonts w:ascii="Times New Roman" w:hAnsi="Times New Roman"/>
          <w:bCs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Черемушки Е.В. Минаеву.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  <w:u w:val="single"/>
        </w:rPr>
        <w:t>ПО ПЯТОМУ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14DFC" w:rsidRDefault="00614DFC" w:rsidP="00614DFC">
      <w:pPr>
        <w:framePr w:hSpace="180" w:wrap="around" w:vAnchor="text" w:hAnchor="page" w:x="1141" w:y="827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2CD" w:rsidRDefault="00495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54C8">
        <w:rPr>
          <w:rFonts w:ascii="Times New Roman" w:hAnsi="Times New Roman"/>
          <w:bCs/>
          <w:sz w:val="24"/>
          <w:szCs w:val="24"/>
          <w:lang w:eastAsia="ru-RU"/>
        </w:rPr>
        <w:t xml:space="preserve">О заслушивании информации руководителя амбулаторно-поликлинического учреждения, обслуживающего население муниципального округа Черемушки: ДГП № 10 Филиал </w:t>
      </w:r>
      <w:r w:rsidR="00614DFC">
        <w:rPr>
          <w:rFonts w:ascii="Times New Roman" w:hAnsi="Times New Roman"/>
          <w:bCs/>
          <w:sz w:val="24"/>
          <w:szCs w:val="24"/>
          <w:lang w:eastAsia="ru-RU"/>
        </w:rPr>
        <w:t xml:space="preserve">№ 4 о </w:t>
      </w:r>
      <w:r w:rsidRPr="004954C8">
        <w:rPr>
          <w:rFonts w:ascii="Times New Roman" w:hAnsi="Times New Roman"/>
          <w:bCs/>
          <w:sz w:val="24"/>
          <w:szCs w:val="24"/>
          <w:lang w:eastAsia="ru-RU"/>
        </w:rPr>
        <w:t>деятельности учреждения в 2020 году</w:t>
      </w:r>
    </w:p>
    <w:p w:rsidR="005242CD" w:rsidRDefault="00CF2C54" w:rsidP="0049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Выступил</w:t>
      </w:r>
      <w:r w:rsidR="00614DF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4DFC">
        <w:rPr>
          <w:rFonts w:ascii="Times New Roman" w:hAnsi="Times New Roman"/>
          <w:sz w:val="24"/>
          <w:szCs w:val="24"/>
          <w:lang w:eastAsia="ru-RU"/>
        </w:rPr>
        <w:t>Гл</w:t>
      </w:r>
      <w:r w:rsidR="00614DFC">
        <w:rPr>
          <w:rFonts w:ascii="Times New Roman" w:hAnsi="Times New Roman"/>
          <w:sz w:val="24"/>
          <w:szCs w:val="24"/>
          <w:lang w:eastAsia="ru-RU"/>
        </w:rPr>
        <w:t>авный</w:t>
      </w:r>
      <w:r w:rsidR="00614DFC">
        <w:rPr>
          <w:rFonts w:ascii="Times New Roman" w:hAnsi="Times New Roman"/>
          <w:sz w:val="24"/>
          <w:szCs w:val="24"/>
          <w:lang w:eastAsia="ru-RU"/>
        </w:rPr>
        <w:t xml:space="preserve"> врач ДГП 10 Мирзоев Т.Х.</w:t>
      </w:r>
      <w:r w:rsidR="00614DFC">
        <w:rPr>
          <w:rFonts w:ascii="Times New Roman" w:hAnsi="Times New Roman"/>
          <w:sz w:val="24"/>
          <w:szCs w:val="24"/>
          <w:lang w:eastAsia="ru-RU"/>
        </w:rPr>
        <w:t>, который представил информацию о деятельности комплекса и ответил на все поступившие вопросы.</w:t>
      </w:r>
    </w:p>
    <w:p w:rsidR="00614DFC" w:rsidRDefault="00614DFC" w:rsidP="0049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FC" w:rsidRDefault="00614DFC" w:rsidP="00614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обсуждении приняли участие депутаты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Черемушки.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олосование по вопросу «</w:t>
      </w:r>
      <w:r w:rsidR="00614DFC" w:rsidRPr="00614DFC">
        <w:rPr>
          <w:rFonts w:ascii="Times New Roman" w:hAnsi="Times New Roman"/>
          <w:bCs/>
          <w:sz w:val="24"/>
          <w:szCs w:val="24"/>
          <w:lang w:eastAsia="ru-RU"/>
        </w:rPr>
        <w:t>О заслушивании информации руководителя амбулаторно-поликлинического учреждения, обслуживающего население муниципального округа Черемушки: ДГП № 10 Филиал № 4 о деятельности учреждения в 2020 году</w:t>
      </w:r>
      <w:r>
        <w:rPr>
          <w:rFonts w:ascii="Times New Roman" w:hAnsi="Times New Roman"/>
          <w:sz w:val="24"/>
          <w:szCs w:val="24"/>
        </w:rPr>
        <w:t>».</w:t>
      </w:r>
    </w:p>
    <w:p w:rsidR="00614DFC" w:rsidRDefault="00614DFC" w:rsidP="00614D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8 (единогласно), «против» – 0, «воздержались» – 0 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 w:rsidR="00614DFC" w:rsidRPr="00614DFC" w:rsidRDefault="00614DFC" w:rsidP="00614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FC">
        <w:rPr>
          <w:rFonts w:ascii="Times New Roman" w:hAnsi="Times New Roman"/>
          <w:sz w:val="24"/>
          <w:szCs w:val="24"/>
        </w:rPr>
        <w:t>О заслушивании информации главного врача Государственного</w:t>
      </w:r>
      <w:r w:rsidRPr="00614DFC">
        <w:rPr>
          <w:rFonts w:ascii="Times New Roman" w:hAnsi="Times New Roman"/>
          <w:sz w:val="24"/>
          <w:szCs w:val="24"/>
        </w:rPr>
        <w:t xml:space="preserve"> </w:t>
      </w:r>
      <w:r w:rsidRPr="00614DFC">
        <w:rPr>
          <w:rFonts w:ascii="Times New Roman" w:hAnsi="Times New Roman"/>
          <w:sz w:val="24"/>
          <w:szCs w:val="24"/>
        </w:rPr>
        <w:t xml:space="preserve">бюджетного учреждения </w:t>
      </w:r>
      <w:proofErr w:type="gramStart"/>
      <w:r w:rsidRPr="00614DFC">
        <w:rPr>
          <w:rFonts w:ascii="Times New Roman" w:hAnsi="Times New Roman"/>
          <w:sz w:val="24"/>
          <w:szCs w:val="24"/>
        </w:rPr>
        <w:t>здравоохранения</w:t>
      </w:r>
      <w:r w:rsidRPr="00614DFC">
        <w:rPr>
          <w:rFonts w:ascii="Times New Roman" w:hAnsi="Times New Roman"/>
          <w:sz w:val="24"/>
          <w:szCs w:val="24"/>
        </w:rPr>
        <w:t xml:space="preserve"> </w:t>
      </w:r>
      <w:r w:rsidRPr="00614DFC">
        <w:rPr>
          <w:rFonts w:ascii="Times New Roman" w:hAnsi="Times New Roman"/>
          <w:sz w:val="24"/>
          <w:szCs w:val="24"/>
        </w:rPr>
        <w:t xml:space="preserve"> детской</w:t>
      </w:r>
      <w:proofErr w:type="gramEnd"/>
      <w:r w:rsidRPr="00614DFC">
        <w:rPr>
          <w:rFonts w:ascii="Times New Roman" w:hAnsi="Times New Roman"/>
          <w:sz w:val="24"/>
          <w:szCs w:val="24"/>
        </w:rPr>
        <w:t xml:space="preserve"> городской поликлиники № 10 Департамента здравоохранения </w:t>
      </w:r>
      <w:r w:rsidRPr="00614DFC">
        <w:rPr>
          <w:rFonts w:ascii="Times New Roman" w:hAnsi="Times New Roman"/>
          <w:sz w:val="24"/>
          <w:szCs w:val="24"/>
        </w:rPr>
        <w:t xml:space="preserve"> </w:t>
      </w:r>
      <w:r w:rsidRPr="00614DFC">
        <w:rPr>
          <w:rFonts w:ascii="Times New Roman" w:hAnsi="Times New Roman"/>
          <w:sz w:val="24"/>
          <w:szCs w:val="24"/>
        </w:rPr>
        <w:t xml:space="preserve">города Москвы о работе за 2020 год </w:t>
      </w:r>
    </w:p>
    <w:p w:rsidR="00614DFC" w:rsidRPr="00614DFC" w:rsidRDefault="00614DFC" w:rsidP="00614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FC" w:rsidRPr="00614DFC" w:rsidRDefault="00614DFC" w:rsidP="00614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FC">
        <w:rPr>
          <w:rFonts w:ascii="Times New Roman" w:hAnsi="Times New Roman"/>
          <w:sz w:val="24"/>
          <w:szCs w:val="24"/>
        </w:rPr>
        <w:t xml:space="preserve">Заслушав в соответствии с частью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главного врача Государственного бюджетного учреждения здравоохранения детской городской поликлиники № 10 Департамента здравоохранения города Москвы, обслуживающей население муниципального округа Черемушки, Т.Х. Мирзоева о деятельности учреждения в 2020 году, </w:t>
      </w:r>
    </w:p>
    <w:p w:rsidR="00614DFC" w:rsidRPr="00614DFC" w:rsidRDefault="00614DFC" w:rsidP="00614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FC">
        <w:rPr>
          <w:rFonts w:ascii="Times New Roman" w:hAnsi="Times New Roman"/>
          <w:sz w:val="24"/>
          <w:szCs w:val="24"/>
        </w:rPr>
        <w:t>Совет депутатов муниципального округа Черемушки решил:</w:t>
      </w:r>
    </w:p>
    <w:p w:rsidR="00614DFC" w:rsidRPr="00614DFC" w:rsidRDefault="00614DFC" w:rsidP="00614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FC">
        <w:rPr>
          <w:rFonts w:ascii="Times New Roman" w:hAnsi="Times New Roman"/>
          <w:sz w:val="24"/>
          <w:szCs w:val="24"/>
        </w:rPr>
        <w:t>1.</w:t>
      </w:r>
      <w:r w:rsidRPr="00614DFC">
        <w:rPr>
          <w:rFonts w:ascii="Times New Roman" w:hAnsi="Times New Roman"/>
          <w:sz w:val="24"/>
          <w:szCs w:val="24"/>
        </w:rPr>
        <w:tab/>
        <w:t>Принять информацию главного врача Государственного бюджетного учреждения здравоохранения детской городской поликлиники № 10 Департамента здравоохранения города Москвы Т.Х. Мирзоева о деятельности учреждения в 2020 году к сведению.</w:t>
      </w:r>
    </w:p>
    <w:p w:rsidR="00614DFC" w:rsidRPr="00614DFC" w:rsidRDefault="00614DFC" w:rsidP="00614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FC">
        <w:rPr>
          <w:rFonts w:ascii="Times New Roman" w:hAnsi="Times New Roman"/>
          <w:sz w:val="24"/>
          <w:szCs w:val="24"/>
        </w:rPr>
        <w:t>2. Направить настоящее решение в управу района Черемушки города Москвы, в префектуру ЮЗАО, Департамент здравоохранения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:rsidR="00614DFC" w:rsidRPr="00614DFC" w:rsidRDefault="00614DFC" w:rsidP="00614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FC">
        <w:rPr>
          <w:rFonts w:ascii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Черемушки», «Московский муниципальный вестник».</w:t>
      </w:r>
    </w:p>
    <w:p w:rsidR="00614DFC" w:rsidRPr="00614DFC" w:rsidRDefault="00614DFC" w:rsidP="00614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FC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главу муниципального округа Черемушки Е.В. Минаеву.</w:t>
      </w:r>
    </w:p>
    <w:p w:rsidR="00614DFC" w:rsidRDefault="00614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DFC" w:rsidRDefault="00614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  <w:u w:val="single"/>
        </w:rPr>
        <w:t>ПО ШЕСТОМУ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A1644" w:rsidRDefault="006A16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1644">
        <w:rPr>
          <w:rFonts w:ascii="Times New Roman" w:hAnsi="Times New Roman"/>
          <w:bCs/>
          <w:sz w:val="24"/>
          <w:szCs w:val="24"/>
          <w:lang w:eastAsia="ru-RU"/>
        </w:rPr>
        <w:t>О заслушивании информации руководителя амбулаторно-поликлинического учреждения, обслуживающего население муниципального округа Черемушки: ДГП № 69 Филиал № 1 о деятельности учреждения в 2020 году</w:t>
      </w:r>
    </w:p>
    <w:p w:rsidR="006A1644" w:rsidRDefault="006A1644" w:rsidP="006A1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Главный врач ДГП </w:t>
      </w:r>
      <w:r>
        <w:rPr>
          <w:rFonts w:ascii="Times New Roman" w:hAnsi="Times New Roman"/>
          <w:sz w:val="24"/>
          <w:szCs w:val="24"/>
          <w:lang w:eastAsia="ru-RU"/>
        </w:rPr>
        <w:t>69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Федулова Е.Ю.</w:t>
      </w:r>
      <w:r>
        <w:rPr>
          <w:rFonts w:ascii="Times New Roman" w:hAnsi="Times New Roman"/>
          <w:sz w:val="24"/>
          <w:szCs w:val="24"/>
          <w:lang w:eastAsia="ru-RU"/>
        </w:rPr>
        <w:t>, котор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информацию о деятельности комплекса и ответил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все поступившие вопросы.</w:t>
      </w:r>
    </w:p>
    <w:p w:rsidR="006A1644" w:rsidRDefault="006A1644" w:rsidP="006A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644" w:rsidRDefault="006A1644" w:rsidP="006A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обсуждении приняли участие депутаты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Черемушки.</w:t>
      </w:r>
    </w:p>
    <w:p w:rsidR="006A1644" w:rsidRDefault="006A1644" w:rsidP="006A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="007E7A94" w:rsidRPr="007E7A94">
        <w:rPr>
          <w:rFonts w:ascii="Times New Roman" w:hAnsi="Times New Roman"/>
          <w:bCs/>
          <w:sz w:val="24"/>
          <w:szCs w:val="24"/>
          <w:lang w:eastAsia="ru-RU"/>
        </w:rPr>
        <w:t>О заслушивании информации руководителя амбулаторно-поликлинического учреждения, обслуживающего население муниципального округа Черемушки: ДГП № 69 Филиал № 1 о деятельности учреждения в 2020 году</w:t>
      </w:r>
      <w:r>
        <w:rPr>
          <w:rFonts w:ascii="Times New Roman" w:hAnsi="Times New Roman"/>
          <w:sz w:val="24"/>
          <w:szCs w:val="24"/>
        </w:rPr>
        <w:t>».</w:t>
      </w:r>
    </w:p>
    <w:p w:rsidR="006A1644" w:rsidRDefault="006A1644" w:rsidP="006A1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8 (единогласно), «против» – 0, «воздержались» – 0 </w:t>
      </w:r>
    </w:p>
    <w:p w:rsidR="006A1644" w:rsidRDefault="006A1644" w:rsidP="006A16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 w:rsidR="007E7A94" w:rsidRPr="007E7A94" w:rsidRDefault="007E7A94" w:rsidP="007E7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A94">
        <w:rPr>
          <w:rFonts w:ascii="Times New Roman" w:hAnsi="Times New Roman"/>
          <w:bCs/>
          <w:sz w:val="24"/>
          <w:szCs w:val="24"/>
          <w:lang w:eastAsia="ru-RU"/>
        </w:rPr>
        <w:t xml:space="preserve">О заслушивании информации главного врача Государственного бюджетного учреждения здравоохранения детской городской поликлиники № 69 Департамента здравоохранения города Москвы о работе за 2020 год </w:t>
      </w:r>
      <w:r w:rsidRPr="007E7A94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7E7A94" w:rsidRPr="007E7A94" w:rsidRDefault="007E7A94" w:rsidP="007E7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7A94" w:rsidRPr="007E7A94" w:rsidRDefault="007E7A94" w:rsidP="007E7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A94">
        <w:rPr>
          <w:rFonts w:ascii="Times New Roman" w:hAnsi="Times New Roman"/>
          <w:bCs/>
          <w:sz w:val="24"/>
          <w:szCs w:val="24"/>
          <w:lang w:eastAsia="ru-RU"/>
        </w:rPr>
        <w:t xml:space="preserve">Заслушав в соответствии с частью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главного врача Государственного бюджетного учреждения здравоохранения детской городской поликлиники № 69 Департамента здравоохранения города Москвы, обслуживающей население муниципального округа Черемушки, Е.Ю. </w:t>
      </w:r>
      <w:proofErr w:type="gramStart"/>
      <w:r w:rsidRPr="007E7A94">
        <w:rPr>
          <w:rFonts w:ascii="Times New Roman" w:hAnsi="Times New Roman"/>
          <w:bCs/>
          <w:sz w:val="24"/>
          <w:szCs w:val="24"/>
          <w:lang w:eastAsia="ru-RU"/>
        </w:rPr>
        <w:t>Федуловой  о</w:t>
      </w:r>
      <w:proofErr w:type="gramEnd"/>
      <w:r w:rsidRPr="007E7A94"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деятельности учреждения в 2020 году, </w:t>
      </w:r>
    </w:p>
    <w:p w:rsidR="007E7A94" w:rsidRPr="007E7A94" w:rsidRDefault="007E7A94" w:rsidP="007E7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A94"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Черемушки решил:</w:t>
      </w:r>
    </w:p>
    <w:p w:rsidR="007E7A94" w:rsidRPr="007E7A94" w:rsidRDefault="007E7A94" w:rsidP="007E7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A94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7E7A94">
        <w:rPr>
          <w:rFonts w:ascii="Times New Roman" w:hAnsi="Times New Roman"/>
          <w:bCs/>
          <w:sz w:val="24"/>
          <w:szCs w:val="24"/>
          <w:lang w:eastAsia="ru-RU"/>
        </w:rPr>
        <w:tab/>
        <w:t>Принять информацию главного врача Государственного бюджетного учреждения здравоохранения детской городской поликлиники № 69 Департамента здравоохранения города Москвы Е.Ю. Федуловой о деятельности учреждения в 2020 году к сведению.</w:t>
      </w:r>
    </w:p>
    <w:p w:rsidR="007E7A94" w:rsidRPr="007E7A94" w:rsidRDefault="007E7A94" w:rsidP="007E7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A94">
        <w:rPr>
          <w:rFonts w:ascii="Times New Roman" w:hAnsi="Times New Roman"/>
          <w:bCs/>
          <w:sz w:val="24"/>
          <w:szCs w:val="24"/>
          <w:lang w:eastAsia="ru-RU"/>
        </w:rPr>
        <w:lastRenderedPageBreak/>
        <w:t>2. Направить настоящее решение в управу района Черемушки города Москвы, в префектуру ЮЗАО, Департамент здравоохранения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:rsidR="007E7A94" w:rsidRPr="007E7A94" w:rsidRDefault="007E7A94" w:rsidP="007E7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A94">
        <w:rPr>
          <w:rFonts w:ascii="Times New Roman" w:hAnsi="Times New Roman"/>
          <w:bCs/>
          <w:sz w:val="24"/>
          <w:szCs w:val="24"/>
          <w:lang w:eastAsia="ru-RU"/>
        </w:rPr>
        <w:t>3. 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Черемушки», «Московский муниципальный вестник».</w:t>
      </w:r>
    </w:p>
    <w:p w:rsidR="005242CD" w:rsidRDefault="007E7A94" w:rsidP="007E7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A94">
        <w:rPr>
          <w:rFonts w:ascii="Times New Roman" w:hAnsi="Times New Roman"/>
          <w:bCs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Черемушки Е.В. Минаеву.</w:t>
      </w:r>
    </w:p>
    <w:p w:rsidR="007E7A94" w:rsidRDefault="007E7A94" w:rsidP="007E7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7. ПО СЕДЬМОМУ ВОПРОСУ:</w:t>
      </w:r>
    </w:p>
    <w:p w:rsidR="007E7A94" w:rsidRDefault="007E7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7A94">
        <w:rPr>
          <w:rFonts w:ascii="Times New Roman" w:hAnsi="Times New Roman"/>
          <w:bCs/>
          <w:sz w:val="24"/>
          <w:szCs w:val="24"/>
          <w:lang w:eastAsia="ru-RU"/>
        </w:rPr>
        <w:t>О заслушивании информации руководителя амбулаторно-поликлинического учреждения, обслуживающего население муниципального округа Черемушки: ГП № 11 Филиал № 1 о деятельности учреждения в 2020 году</w:t>
      </w:r>
    </w:p>
    <w:p w:rsidR="007E7A94" w:rsidRDefault="007E7A94" w:rsidP="007E7A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ru-RU"/>
        </w:rPr>
        <w:t xml:space="preserve">заведующий филиал 1 ГБУЗ </w:t>
      </w:r>
      <w:r>
        <w:rPr>
          <w:rFonts w:ascii="Times New Roman" w:hAnsi="Times New Roman"/>
          <w:sz w:val="24"/>
          <w:szCs w:val="24"/>
          <w:lang w:eastAsia="ru-RU"/>
        </w:rPr>
        <w:t>ГП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, который представил информацию о деятельности </w:t>
      </w:r>
      <w:r>
        <w:rPr>
          <w:rFonts w:ascii="Times New Roman" w:hAnsi="Times New Roman"/>
          <w:sz w:val="24"/>
          <w:szCs w:val="24"/>
          <w:lang w:eastAsia="ru-RU"/>
        </w:rPr>
        <w:t>филиала</w:t>
      </w:r>
      <w:r>
        <w:rPr>
          <w:rFonts w:ascii="Times New Roman" w:hAnsi="Times New Roman"/>
          <w:sz w:val="24"/>
          <w:szCs w:val="24"/>
          <w:lang w:eastAsia="ru-RU"/>
        </w:rPr>
        <w:t xml:space="preserve"> и ответил на все поступившие вопросы.</w:t>
      </w:r>
    </w:p>
    <w:p w:rsidR="007E7A94" w:rsidRDefault="007E7A94" w:rsidP="007E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Совета депутатов муниципального округа Черемушки.</w:t>
      </w:r>
    </w:p>
    <w:p w:rsidR="007E7A94" w:rsidRDefault="007E7A94" w:rsidP="007E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Pr="007E7A94">
        <w:rPr>
          <w:rFonts w:ascii="Times New Roman" w:hAnsi="Times New Roman"/>
          <w:bCs/>
          <w:sz w:val="24"/>
          <w:szCs w:val="24"/>
          <w:lang w:eastAsia="ru-RU"/>
        </w:rPr>
        <w:t>О заслушивании информации руководителя амбулаторно-поликлинического учреждения, обслуживающего население муниципального округа Черемушки: ГП № 11 Филиал № 1 о деятельности учреждения в 2020 году</w:t>
      </w:r>
      <w:r>
        <w:rPr>
          <w:rFonts w:ascii="Times New Roman" w:hAnsi="Times New Roman"/>
          <w:sz w:val="24"/>
          <w:szCs w:val="24"/>
        </w:rPr>
        <w:t>».</w:t>
      </w:r>
    </w:p>
    <w:p w:rsidR="007E7A94" w:rsidRDefault="007E7A94" w:rsidP="007E7A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Назарова Ю.В., </w:t>
      </w:r>
      <w:r>
        <w:rPr>
          <w:rFonts w:ascii="Times New Roman" w:hAnsi="Times New Roman"/>
          <w:sz w:val="24"/>
          <w:szCs w:val="24"/>
          <w:lang w:eastAsia="ru-RU"/>
        </w:rPr>
        <w:t xml:space="preserve">Васильева И.Н., Баскаков А.Н.,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E7A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А.В.), «против» – </w:t>
      </w:r>
      <w:r>
        <w:rPr>
          <w:rFonts w:ascii="Times New Roman" w:hAnsi="Times New Roman"/>
          <w:sz w:val="24"/>
          <w:szCs w:val="24"/>
          <w:lang w:eastAsia="ru-RU"/>
        </w:rPr>
        <w:t>1 (</w:t>
      </w:r>
      <w:r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, «воздержались» –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(Щербакова Ю.А.,) </w:t>
      </w:r>
    </w:p>
    <w:p w:rsidR="007E7A94" w:rsidRDefault="007E7A94" w:rsidP="007E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не принято.</w:t>
      </w:r>
    </w:p>
    <w:p w:rsidR="007E7A94" w:rsidRDefault="007E7A94" w:rsidP="007E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9B1" w:rsidRDefault="000809B1" w:rsidP="000809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ВОСЬМОМУ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809B1" w:rsidRDefault="000809B1" w:rsidP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09B1">
        <w:rPr>
          <w:rFonts w:ascii="Times New Roman" w:hAnsi="Times New Roman"/>
          <w:bCs/>
          <w:sz w:val="24"/>
          <w:szCs w:val="24"/>
          <w:lang w:eastAsia="ru-RU"/>
        </w:rPr>
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</w:r>
    </w:p>
    <w:p w:rsidR="000809B1" w:rsidRDefault="000809B1" w:rsidP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Выступил депутат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который сообщил о предварительном рассмотрении вопроса на постоянной комиссии СД по развитию муниципального округа</w:t>
      </w:r>
      <w:r w:rsidRPr="00AD5F5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B55DA5">
        <w:rPr>
          <w:rFonts w:ascii="Times New Roman" w:hAnsi="Times New Roman"/>
          <w:bCs/>
          <w:sz w:val="24"/>
          <w:szCs w:val="24"/>
          <w:lang w:eastAsia="ru-RU"/>
        </w:rPr>
        <w:t xml:space="preserve">и просил поддержать </w:t>
      </w:r>
      <w:proofErr w:type="gramStart"/>
      <w:r w:rsidR="00B55DA5">
        <w:rPr>
          <w:rFonts w:ascii="Times New Roman" w:hAnsi="Times New Roman"/>
          <w:bCs/>
          <w:sz w:val="24"/>
          <w:szCs w:val="24"/>
          <w:lang w:eastAsia="ru-RU"/>
        </w:rPr>
        <w:t>проект  решения</w:t>
      </w:r>
      <w:proofErr w:type="gramEnd"/>
      <w:r w:rsidR="00B55DA5">
        <w:rPr>
          <w:rFonts w:ascii="Times New Roman" w:hAnsi="Times New Roman"/>
          <w:bCs/>
          <w:sz w:val="24"/>
          <w:szCs w:val="24"/>
          <w:lang w:eastAsia="ru-RU"/>
        </w:rPr>
        <w:t xml:space="preserve"> с формулировкой «отказать в согласовании»</w:t>
      </w:r>
    </w:p>
    <w:p w:rsidR="00B55DA5" w:rsidRDefault="00B55DA5" w:rsidP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Выступила депутат Селькова Е.А., которая пояснила, что представленные материалы некорректны и на комиссии представителям департамента предложено представить новый пакет документов.</w:t>
      </w:r>
    </w:p>
    <w:p w:rsidR="000809B1" w:rsidRDefault="000809B1" w:rsidP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обсуждении приняли участие депутаты Совета</w:t>
      </w:r>
      <w:r w:rsidRPr="00AD5F55">
        <w:rPr>
          <w:rFonts w:ascii="Times New Roman" w:hAnsi="Times New Roman"/>
          <w:bCs/>
          <w:sz w:val="24"/>
          <w:szCs w:val="24"/>
          <w:lang w:eastAsia="ru-RU"/>
        </w:rPr>
        <w:t xml:space="preserve"> депутатов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 Черемушки.</w:t>
      </w:r>
    </w:p>
    <w:p w:rsidR="000809B1" w:rsidRDefault="000809B1" w:rsidP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Голосование по вопросу: «</w:t>
      </w:r>
      <w:r w:rsidRPr="000809B1">
        <w:rPr>
          <w:rFonts w:ascii="Times New Roman" w:hAnsi="Times New Roman"/>
          <w:bCs/>
          <w:sz w:val="24"/>
          <w:szCs w:val="24"/>
          <w:lang w:eastAsia="ru-RU"/>
        </w:rPr>
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</w:r>
      <w:r>
        <w:rPr>
          <w:rFonts w:ascii="Times New Roman" w:hAnsi="Times New Roman"/>
          <w:bCs/>
          <w:sz w:val="24"/>
          <w:szCs w:val="24"/>
          <w:lang w:eastAsia="ru-RU"/>
        </w:rPr>
        <w:t>»:</w:t>
      </w:r>
    </w:p>
    <w:p w:rsidR="000809B1" w:rsidRDefault="000809B1" w:rsidP="00080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8 (единогласно), «против» – 0, «воздержались» – 0 </w:t>
      </w:r>
    </w:p>
    <w:p w:rsidR="000809B1" w:rsidRDefault="000809B1" w:rsidP="00080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принято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809B1" w:rsidRPr="000809B1" w:rsidRDefault="000809B1" w:rsidP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09B1">
        <w:rPr>
          <w:rFonts w:ascii="Times New Roman" w:hAnsi="Times New Roman"/>
          <w:bCs/>
          <w:sz w:val="24"/>
          <w:szCs w:val="24"/>
          <w:lang w:eastAsia="ru-RU"/>
        </w:rPr>
        <w:t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26.02.2021 № 02-25-75/21,</w:t>
      </w:r>
    </w:p>
    <w:p w:rsidR="000809B1" w:rsidRPr="000809B1" w:rsidRDefault="000809B1" w:rsidP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09B1"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Черемушки решил:</w:t>
      </w:r>
    </w:p>
    <w:p w:rsidR="000809B1" w:rsidRPr="000809B1" w:rsidRDefault="000809B1" w:rsidP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09B1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0809B1">
        <w:rPr>
          <w:rFonts w:ascii="Times New Roman" w:hAnsi="Times New Roman"/>
          <w:bCs/>
          <w:sz w:val="24"/>
          <w:szCs w:val="24"/>
          <w:lang w:eastAsia="ru-RU"/>
        </w:rPr>
        <w:tab/>
        <w:t>Отказать в согласовании проекта изменения схемы размещения нестационарных торговых объектов со специализацией «Печать» в части включения адреса в схему, согласно приложению, в связи с нахождением вблизи аналогичного киоска.</w:t>
      </w:r>
    </w:p>
    <w:p w:rsidR="000809B1" w:rsidRPr="000809B1" w:rsidRDefault="000809B1" w:rsidP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09B1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0809B1">
        <w:rPr>
          <w:rFonts w:ascii="Times New Roman" w:hAnsi="Times New Roman"/>
          <w:bCs/>
          <w:sz w:val="24"/>
          <w:szCs w:val="24"/>
          <w:lang w:eastAsia="ru-RU"/>
        </w:rPr>
        <w:tab/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0809B1" w:rsidRPr="000809B1" w:rsidRDefault="000809B1" w:rsidP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09B1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Pr="000809B1">
        <w:rPr>
          <w:rFonts w:ascii="Times New Roman" w:hAnsi="Times New Roman"/>
          <w:bCs/>
          <w:sz w:val="24"/>
          <w:szCs w:val="24"/>
          <w:lang w:eastAsia="ru-RU"/>
        </w:rPr>
        <w:tab/>
        <w:t>Опубликовать настоящее решение на официальном сайте муниципального округа Черемушки в сети Интернет, бюллетене «Московский муниципальный вестник» и бюллетене «Муниципальный вестник района Черемушки».</w:t>
      </w:r>
    </w:p>
    <w:p w:rsidR="0097381C" w:rsidRDefault="00080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09B1">
        <w:rPr>
          <w:rFonts w:ascii="Times New Roman" w:hAnsi="Times New Roman"/>
          <w:bCs/>
          <w:sz w:val="24"/>
          <w:szCs w:val="24"/>
          <w:lang w:eastAsia="ru-RU"/>
        </w:rPr>
        <w:t>4. Контроль за исполнением решения возложить на главу муниципального округа Черемушки Е.В. Минаеву.</w:t>
      </w:r>
    </w:p>
    <w:p w:rsidR="0097381C" w:rsidRDefault="00973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7A94" w:rsidRDefault="00973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381C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 ДЕВЯТОМУ ВОПРОСУ:</w:t>
      </w:r>
    </w:p>
    <w:p w:rsidR="007E7A94" w:rsidRDefault="00B55D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DA5">
        <w:rPr>
          <w:rFonts w:ascii="Times New Roman" w:hAnsi="Times New Roman"/>
          <w:bCs/>
          <w:sz w:val="24"/>
          <w:szCs w:val="24"/>
          <w:lang w:eastAsia="ru-RU"/>
        </w:rPr>
        <w:lastRenderedPageBreak/>
        <w:t>О согласовании направления средств стимулирования управы района Черемушки города Москвы на проведение мероприятий по благоустройству в 2021 году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Слово было представлено представителю ГБУ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Жилищник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района Черемушки.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обсуж</w:t>
      </w:r>
      <w:r>
        <w:rPr>
          <w:rFonts w:ascii="Times New Roman" w:hAnsi="Times New Roman"/>
          <w:bCs/>
          <w:sz w:val="24"/>
          <w:szCs w:val="24"/>
          <w:lang w:eastAsia="ru-RU"/>
        </w:rPr>
        <w:t>дении приняли участие депутаты Совета</w:t>
      </w:r>
      <w:r w:rsidRPr="00AD5F55">
        <w:rPr>
          <w:rFonts w:ascii="Times New Roman" w:hAnsi="Times New Roman"/>
          <w:bCs/>
          <w:sz w:val="24"/>
          <w:szCs w:val="24"/>
          <w:lang w:eastAsia="ru-RU"/>
        </w:rPr>
        <w:t xml:space="preserve"> депутатов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 Черемушки</w:t>
      </w:r>
      <w:r w:rsidR="00BD6C66">
        <w:rPr>
          <w:rFonts w:ascii="Times New Roman" w:hAnsi="Times New Roman"/>
          <w:bCs/>
          <w:sz w:val="24"/>
          <w:szCs w:val="24"/>
          <w:lang w:eastAsia="ru-RU"/>
        </w:rPr>
        <w:t xml:space="preserve"> и присутствующие жители района. 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Голосование по вопросу «</w:t>
      </w:r>
      <w:r w:rsidR="00B55DA5" w:rsidRPr="00B55DA5">
        <w:rPr>
          <w:rFonts w:ascii="Times New Roman" w:hAnsi="Times New Roman"/>
          <w:bCs/>
          <w:sz w:val="24"/>
          <w:szCs w:val="24"/>
          <w:lang w:eastAsia="ru-RU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 в 2021 году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55DA5" w:rsidRDefault="00B55DA5" w:rsidP="00B55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– 5 (</w:t>
      </w:r>
      <w:proofErr w:type="spellStart"/>
      <w:r>
        <w:rPr>
          <w:rFonts w:ascii="Times New Roman" w:hAnsi="Times New Roman"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Назарова Ю.В., </w:t>
      </w:r>
      <w:r>
        <w:rPr>
          <w:rFonts w:ascii="Times New Roman" w:hAnsi="Times New Roman"/>
          <w:sz w:val="24"/>
          <w:szCs w:val="24"/>
          <w:lang w:eastAsia="ru-RU"/>
        </w:rPr>
        <w:t xml:space="preserve">Васильева И.Н., Баскаков А.Н.,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В.И.), «против» – </w:t>
      </w:r>
      <w:r w:rsidR="00BD6C66">
        <w:rPr>
          <w:rFonts w:ascii="Times New Roman" w:hAnsi="Times New Roman"/>
          <w:sz w:val="24"/>
          <w:szCs w:val="24"/>
          <w:lang w:eastAsia="ru-RU"/>
        </w:rPr>
        <w:t xml:space="preserve">3 (Селькова Е.А., Щербакова Ю.А., </w:t>
      </w:r>
      <w:proofErr w:type="spellStart"/>
      <w:r w:rsidR="00BD6C6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BD6C66">
        <w:rPr>
          <w:rFonts w:ascii="Times New Roman" w:hAnsi="Times New Roman"/>
          <w:sz w:val="24"/>
          <w:szCs w:val="24"/>
          <w:lang w:eastAsia="ru-RU"/>
        </w:rPr>
        <w:t xml:space="preserve"> А.В.)</w:t>
      </w:r>
      <w:r>
        <w:rPr>
          <w:rFonts w:ascii="Times New Roman" w:hAnsi="Times New Roman"/>
          <w:sz w:val="24"/>
          <w:szCs w:val="24"/>
          <w:lang w:eastAsia="ru-RU"/>
        </w:rPr>
        <w:t xml:space="preserve">, «воздержались» – </w:t>
      </w:r>
      <w:r w:rsidR="00BD6C66">
        <w:rPr>
          <w:rFonts w:ascii="Times New Roman" w:hAnsi="Times New Roman"/>
          <w:sz w:val="24"/>
          <w:szCs w:val="24"/>
          <w:lang w:eastAsia="ru-RU"/>
        </w:rPr>
        <w:t>0.</w:t>
      </w:r>
    </w:p>
    <w:p w:rsidR="00B55DA5" w:rsidRDefault="00B55DA5" w:rsidP="00B55D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не принято.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242CD" w:rsidRDefault="00F401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10</w:t>
      </w:r>
      <w:r w:rsidR="00CF2C5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ДЕСЯТОМУ ВОПРОСУ</w:t>
      </w:r>
      <w:r>
        <w:rPr>
          <w:rFonts w:ascii="Times New Roman" w:hAnsi="Times New Roman"/>
          <w:b/>
          <w:sz w:val="24"/>
          <w:szCs w:val="24"/>
        </w:rPr>
        <w:t>:</w:t>
      </w:r>
      <w:bookmarkStart w:id="1" w:name="_GoBack"/>
      <w:bookmarkEnd w:id="1"/>
    </w:p>
    <w:p w:rsidR="009B728D" w:rsidRDefault="009B728D" w:rsidP="009B728D">
      <w:pPr>
        <w:pStyle w:val="aff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/>
          <w:bCs/>
          <w:sz w:val="24"/>
          <w:szCs w:val="24"/>
          <w:lang w:eastAsia="ru-RU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</w:r>
    </w:p>
    <w:p w:rsidR="009B728D" w:rsidRDefault="009B728D" w:rsidP="009B728D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обсуждения депутатами</w:t>
      </w:r>
      <w:r w:rsidRPr="00AD5F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было предложено перенести</w:t>
      </w:r>
      <w:r w:rsidRPr="00AD5F5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вопроса на следующее заседание. </w:t>
      </w:r>
    </w:p>
    <w:p w:rsidR="009B728D" w:rsidRDefault="009B728D" w:rsidP="009B728D">
      <w:pPr>
        <w:pStyle w:val="aff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о переносе вопроса: «</w:t>
      </w:r>
      <w:r w:rsidRPr="00B55DA5">
        <w:rPr>
          <w:rFonts w:ascii="Times New Roman" w:eastAsia="Times New Roman" w:hAnsi="Times New Roman"/>
          <w:bCs/>
          <w:sz w:val="24"/>
          <w:szCs w:val="24"/>
          <w:lang w:eastAsia="ru-RU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9B728D" w:rsidRDefault="009B728D" w:rsidP="009B7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8 (единогласно), «против» – 0, «воздержались» – 0 </w:t>
      </w:r>
    </w:p>
    <w:p w:rsidR="009B728D" w:rsidRDefault="009B728D" w:rsidP="009B728D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перенесён на очередное заседание.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 ПО ОДИННАЦАТОМУ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D6C66" w:rsidRDefault="00BD6C66" w:rsidP="00BD6C66">
      <w:pPr>
        <w:pStyle w:val="aff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65075256"/>
      <w:r w:rsidRPr="00B55DA5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обращении Совета депутатов муниципального округа Черемушки в управу района Черемушки по вопросу организации одностороннего движения вокруг дома Нахимовский проспект № 33/2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Выступил депутат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который представил информацию по вопросу.</w:t>
      </w:r>
    </w:p>
    <w:p w:rsidR="00BD6C66" w:rsidRDefault="00BD6C66" w:rsidP="00BD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Совета депутатов муниципального округа Черемушки.</w:t>
      </w:r>
    </w:p>
    <w:p w:rsidR="00BD6C66" w:rsidRPr="00AD5F55" w:rsidRDefault="00BD6C66" w:rsidP="00BD6C66">
      <w:pPr>
        <w:pStyle w:val="af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Pr="00B55DA5">
        <w:rPr>
          <w:rFonts w:ascii="Times New Roman" w:eastAsia="Times New Roman" w:hAnsi="Times New Roman"/>
          <w:sz w:val="24"/>
          <w:szCs w:val="24"/>
          <w:lang w:eastAsia="ru-RU"/>
        </w:rPr>
        <w:t>Об обращении Совета депутатов муниципального округа Черемушки в управу района Черемушки по вопросу организации одностороннего движения вокруг дома Нахимовский проспект № 33/2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D5F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6C66" w:rsidRDefault="00BD6C66" w:rsidP="00BD6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8 (единогласно), «против» – 0, «воздержались» – 0 </w:t>
      </w:r>
    </w:p>
    <w:bookmarkEnd w:id="2"/>
    <w:p w:rsidR="00BD6C66" w:rsidRDefault="00BD6C66" w:rsidP="00BD6C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 w:rsidR="00BD6C66" w:rsidRPr="00B55DA5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DA5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Москве, </w:t>
      </w:r>
    </w:p>
    <w:p w:rsidR="00BD6C66" w:rsidRPr="00B55DA5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DA5">
        <w:rPr>
          <w:rFonts w:ascii="Times New Roman" w:hAnsi="Times New Roman"/>
          <w:bCs/>
          <w:sz w:val="24"/>
          <w:szCs w:val="24"/>
          <w:lang w:eastAsia="ru-RU"/>
        </w:rPr>
        <w:t xml:space="preserve">Совет депутатов муниципального округа Черемушки решил: </w:t>
      </w:r>
    </w:p>
    <w:p w:rsidR="00BD6C66" w:rsidRPr="00B55DA5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DA5">
        <w:rPr>
          <w:rFonts w:ascii="Times New Roman" w:hAnsi="Times New Roman"/>
          <w:bCs/>
          <w:sz w:val="24"/>
          <w:szCs w:val="24"/>
          <w:lang w:eastAsia="ru-RU"/>
        </w:rPr>
        <w:t>1. Направить обращение Совета депутатов муниципального округа Черемушки в управу района Черемушки по вопросу содействия в организации одностороннего движения согласно приложению.</w:t>
      </w:r>
    </w:p>
    <w:p w:rsidR="00BD6C66" w:rsidRPr="00B55DA5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DA5">
        <w:rPr>
          <w:rFonts w:ascii="Times New Roman" w:hAnsi="Times New Roman"/>
          <w:bCs/>
          <w:sz w:val="24"/>
          <w:szCs w:val="24"/>
          <w:lang w:eastAsia="ru-RU"/>
        </w:rPr>
        <w:t xml:space="preserve">2. Опубликовать настоящее решение в бюллетене «Муниципальный вестник Черёмушки» и разместить на официальном сайте http://www.mcherem.ru. </w:t>
      </w:r>
    </w:p>
    <w:p w:rsid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DA5">
        <w:rPr>
          <w:rFonts w:ascii="Times New Roman" w:hAnsi="Times New Roman"/>
          <w:bCs/>
          <w:sz w:val="24"/>
          <w:szCs w:val="24"/>
          <w:lang w:eastAsia="ru-RU"/>
        </w:rPr>
        <w:t>3. Контроль за исполнением настоящего решения возложить на главу муниципального округа Черёмушки Е.В. Минаеву.</w:t>
      </w:r>
    </w:p>
    <w:p w:rsidR="005242CD" w:rsidRDefault="005242CD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12. ПО ДВЕНАДЦАТОМУ ВОП</w:t>
      </w:r>
      <w:r>
        <w:rPr>
          <w:rFonts w:ascii="Times New Roman" w:hAnsi="Times New Roman"/>
          <w:b/>
          <w:sz w:val="24"/>
          <w:szCs w:val="24"/>
          <w:u w:val="single"/>
        </w:rPr>
        <w:t>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55DA5" w:rsidRDefault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О выплате поощрения депутатам Совета депутатов муниципального округа Черёмушки за первый квартал 2021 года</w:t>
      </w:r>
    </w:p>
    <w:p w:rsidR="00BD6C66" w:rsidRDefault="00BD6C66" w:rsidP="00BD6C66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Председательствующий предложил проголосовать за представленный проект.</w:t>
      </w:r>
    </w:p>
    <w:p w:rsidR="00BD6C66" w:rsidRDefault="00BD6C66" w:rsidP="00BD6C66">
      <w:pPr>
        <w:pStyle w:val="af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Pr="00BD6C66">
        <w:rPr>
          <w:rFonts w:ascii="Times New Roman" w:eastAsia="Times New Roman" w:hAnsi="Times New Roman"/>
          <w:sz w:val="24"/>
          <w:szCs w:val="24"/>
          <w:lang w:eastAsia="ru-RU"/>
        </w:rPr>
        <w:t>О выплате поощрения депутатам Совета депутатов муниципального округа Черёмушки за первый квартал 2021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D6C66" w:rsidRDefault="00BD6C66" w:rsidP="00BD6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8 (единогласно), «против» – 0, «воздержались» – 0 </w:t>
      </w:r>
    </w:p>
    <w:p w:rsidR="00BD6C66" w:rsidRDefault="00BD6C66" w:rsidP="00BD6C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 xml:space="preserve">На основании 16 и 17 статьи 3 Закона города Москвы от 11 июля 2012 года №39 «О наделении органов местного самоуправления муниципальных округов в городе Москве отдельными 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полномочиями города Москвы», Порядка поощрения депутатов Совета депутатов муниципального округа Черёмушки города Москвы, утвержденного решением Совета депутатов муниципального округа Черёмушки города Москвы от 04.09.2013 года №7/4, 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Черёмушки решил: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1. За активное участие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Черемушки: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  <w:t>Баскакова Андрея Николаевича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2)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  <w:t>Васильеву Инну Николаевну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3)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spellStart"/>
      <w:r w:rsidRPr="00BD6C66">
        <w:rPr>
          <w:rFonts w:ascii="Times New Roman" w:hAnsi="Times New Roman"/>
          <w:bCs/>
          <w:sz w:val="24"/>
          <w:szCs w:val="24"/>
          <w:lang w:eastAsia="ru-RU"/>
        </w:rPr>
        <w:t>Виленца</w:t>
      </w:r>
      <w:proofErr w:type="spellEnd"/>
      <w:r w:rsidRPr="00BD6C66">
        <w:rPr>
          <w:rFonts w:ascii="Times New Roman" w:hAnsi="Times New Roman"/>
          <w:bCs/>
          <w:sz w:val="24"/>
          <w:szCs w:val="24"/>
          <w:lang w:eastAsia="ru-RU"/>
        </w:rPr>
        <w:t xml:space="preserve"> Алексея Викторовича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4)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  <w:t>Воропаева Олега Владимировича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5)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  <w:t>Гусева Алексея Алексеевича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6)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  <w:t>Гусеву Майю Геннадиевну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7)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spellStart"/>
      <w:r w:rsidRPr="00BD6C66">
        <w:rPr>
          <w:rFonts w:ascii="Times New Roman" w:hAnsi="Times New Roman"/>
          <w:bCs/>
          <w:sz w:val="24"/>
          <w:szCs w:val="24"/>
          <w:lang w:eastAsia="ru-RU"/>
        </w:rPr>
        <w:t>Зеленецкую</w:t>
      </w:r>
      <w:proofErr w:type="spellEnd"/>
      <w:r w:rsidRPr="00BD6C66">
        <w:rPr>
          <w:rFonts w:ascii="Times New Roman" w:hAnsi="Times New Roman"/>
          <w:bCs/>
          <w:sz w:val="24"/>
          <w:szCs w:val="24"/>
          <w:lang w:eastAsia="ru-RU"/>
        </w:rPr>
        <w:t xml:space="preserve"> Аллу Викторовну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8)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spellStart"/>
      <w:r w:rsidRPr="00BD6C66">
        <w:rPr>
          <w:rFonts w:ascii="Times New Roman" w:hAnsi="Times New Roman"/>
          <w:bCs/>
          <w:sz w:val="24"/>
          <w:szCs w:val="24"/>
          <w:lang w:eastAsia="ru-RU"/>
        </w:rPr>
        <w:t>Лаврикову</w:t>
      </w:r>
      <w:proofErr w:type="spellEnd"/>
      <w:r w:rsidRPr="00BD6C66">
        <w:rPr>
          <w:rFonts w:ascii="Times New Roman" w:hAnsi="Times New Roman"/>
          <w:bCs/>
          <w:sz w:val="24"/>
          <w:szCs w:val="24"/>
          <w:lang w:eastAsia="ru-RU"/>
        </w:rPr>
        <w:t xml:space="preserve"> Валентину Ивановну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9)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  <w:t>Назарову Юлию Владимировну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10)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  <w:t>Сапронова Сергея Сергеевича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11)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  <w:t>Селькову Елену Андреевну - в размере 60 000 руб.;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12)</w:t>
      </w:r>
      <w:r w:rsidRPr="00BD6C66">
        <w:rPr>
          <w:rFonts w:ascii="Times New Roman" w:hAnsi="Times New Roman"/>
          <w:bCs/>
          <w:sz w:val="24"/>
          <w:szCs w:val="24"/>
          <w:lang w:eastAsia="ru-RU"/>
        </w:rPr>
        <w:tab/>
        <w:t>Щербакову Юлию Анатольевну - в размере 60 000 руб.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 xml:space="preserve">3. Аппарату Совета депутатов муниципального округа Черёмушки выплатить поощрение в соответствии с пунктом 1 настоящего решения. </w:t>
      </w:r>
    </w:p>
    <w:p w:rsidR="00B55DA5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4. Контроль за исполнением решения возложить на главу муниципального округа Черемушки Е.В. Минаеву.</w:t>
      </w:r>
    </w:p>
    <w:p w:rsidR="00B55DA5" w:rsidRDefault="00B55D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242CD" w:rsidRDefault="00CF2C54">
      <w:pPr>
        <w:pStyle w:val="aff2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ПО ТРИНАДЦАТОМ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У ВОПРОСУ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242CD" w:rsidRPr="00BD6C66" w:rsidRDefault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</w:r>
    </w:p>
    <w:p w:rsidR="00BD6C66" w:rsidRDefault="00BD6C66" w:rsidP="00BD6C66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Выступил депутат Щербакова Ю.А., которая уточнила, что в проект вносятся изменения только в части суммы, выделенной городом на поощрение депутатов СД.</w:t>
      </w:r>
    </w:p>
    <w:p w:rsidR="00BD6C66" w:rsidRDefault="00BD6C66" w:rsidP="00BD6C66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Возражений не поступило.</w:t>
      </w:r>
    </w:p>
    <w:p w:rsidR="00BD6C66" w:rsidRDefault="00BD6C66" w:rsidP="00BD6C66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Председательствующий предложил проголосовать за представленный проект.</w:t>
      </w:r>
    </w:p>
    <w:p w:rsidR="00BD6C66" w:rsidRDefault="00BD6C66" w:rsidP="00BD6C66">
      <w:pPr>
        <w:pStyle w:val="af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 w:rsidRPr="00BD6C66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D6C66" w:rsidRDefault="00BD6C66" w:rsidP="00BD6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8 (единогласно), «против» – 0, «воздержались» – 0 </w:t>
      </w:r>
    </w:p>
    <w:p w:rsidR="00BD6C66" w:rsidRDefault="00BD6C66" w:rsidP="00BD6C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со статьями 184, 184.1, 187 Бюджетного кодекса Российской Федерации, Законом города Москвы «О бюджете города Москвы на 2020 год и плановый период 2021 и 2022 годов», Уставом муниципального округа Черемушки, 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Черемушки решил: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1. Внести изменения в решение Совета депутатов муниципального округа Черемушки от 17.12.2020 г № 40/8 «О бюджете муниципального округа Черемушки на 2021 год и плановый период 2022 и 2023 годов», изложив приложение № 1 «Доходы бюджета муниципального круга Черемушки на 2021 год и плановый период 2022 и 2023 годов» в новой редакции согласно приложению 1 к настоящему решению.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 xml:space="preserve">2. Внести изменения в решение Совета депутатов муниципального округа Черемушки от 17.12.2020 </w:t>
      </w:r>
      <w:proofErr w:type="gramStart"/>
      <w:r w:rsidRPr="00BD6C66">
        <w:rPr>
          <w:rFonts w:ascii="Times New Roman" w:hAnsi="Times New Roman"/>
          <w:bCs/>
          <w:sz w:val="24"/>
          <w:szCs w:val="24"/>
          <w:lang w:eastAsia="ru-RU"/>
        </w:rPr>
        <w:t>г  №</w:t>
      </w:r>
      <w:proofErr w:type="gramEnd"/>
      <w:r w:rsidRPr="00BD6C66">
        <w:rPr>
          <w:rFonts w:ascii="Times New Roman" w:hAnsi="Times New Roman"/>
          <w:bCs/>
          <w:sz w:val="24"/>
          <w:szCs w:val="24"/>
          <w:lang w:eastAsia="ru-RU"/>
        </w:rPr>
        <w:t xml:space="preserve"> 40/8 «О бюджете муниципального округа Черемушки на 2021 год и плановый период 2022 и 2023 годов», изложив приложение № 4  «Ведомственная структура расходов бюджета муниципального округа Черемушки на 2021 год и плановый период 2022 и 2023 годов» в новой редакции согласно приложению 2 к настоящему решению.</w:t>
      </w:r>
    </w:p>
    <w:p w:rsidR="00BD6C66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t>3. 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 w:rsidR="005242CD" w:rsidRPr="00BD6C66" w:rsidRDefault="00BD6C66" w:rsidP="00BD6C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C66">
        <w:rPr>
          <w:rFonts w:ascii="Times New Roman" w:hAnsi="Times New Roman"/>
          <w:bCs/>
          <w:sz w:val="24"/>
          <w:szCs w:val="24"/>
          <w:lang w:eastAsia="ru-RU"/>
        </w:rPr>
        <w:lastRenderedPageBreak/>
        <w:t>4. Контроль за исполнением настоящего решения возложить на главу муниципального округа Черемушки Е.В. Минаеву.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Председательствующий предложил закрыть </w:t>
      </w:r>
      <w:r>
        <w:rPr>
          <w:rFonts w:ascii="Times New Roman" w:hAnsi="Times New Roman"/>
          <w:bCs/>
          <w:sz w:val="24"/>
          <w:szCs w:val="24"/>
          <w:lang w:eastAsia="ru-RU"/>
        </w:rPr>
        <w:t>заседание.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Возражений не поступило.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завершилось в 2</w:t>
      </w:r>
      <w:r w:rsidR="00B55DA5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B55DA5">
        <w:rPr>
          <w:rFonts w:ascii="Times New Roman" w:hAnsi="Times New Roman"/>
          <w:b/>
          <w:bCs/>
          <w:sz w:val="24"/>
          <w:szCs w:val="24"/>
          <w:lang w:eastAsia="ru-RU"/>
        </w:rPr>
        <w:t>19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01B9" w:rsidRDefault="00F401B9" w:rsidP="00F401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Председательствующий на очередном заседании</w:t>
      </w:r>
    </w:p>
    <w:p w:rsidR="00F401B9" w:rsidRDefault="00F401B9" w:rsidP="00F401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Совета депутатов муниципального округа Черемушки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А.Н. Баскаков</w:t>
      </w:r>
    </w:p>
    <w:p w:rsidR="00F401B9" w:rsidRDefault="00F401B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42CD" w:rsidRDefault="00CF2C5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муниципального округа Черемушки                                                               Е.В. Минаева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Секретарь заседания Совета депутатов</w:t>
      </w:r>
    </w:p>
    <w:p w:rsidR="005242CD" w:rsidRDefault="00CF2C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округа Черемушки                        </w:t>
      </w:r>
      <w:r w:rsidRPr="00AD5F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Д.А. Карпова</w:t>
      </w:r>
    </w:p>
    <w:p w:rsidR="005242CD" w:rsidRDefault="005242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5242CD">
      <w:headerReference w:type="default" r:id="rId9"/>
      <w:pgSz w:w="11906" w:h="16838"/>
      <w:pgMar w:top="568" w:right="652" w:bottom="426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54" w:rsidRDefault="00CF2C54">
      <w:pPr>
        <w:spacing w:after="0" w:line="240" w:lineRule="auto"/>
      </w:pPr>
      <w:r>
        <w:separator/>
      </w:r>
    </w:p>
  </w:endnote>
  <w:endnote w:type="continuationSeparator" w:id="0">
    <w:p w:rsidR="00CF2C54" w:rsidRDefault="00CF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Calibri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54" w:rsidRDefault="00CF2C54">
      <w:pPr>
        <w:spacing w:after="0" w:line="240" w:lineRule="auto"/>
      </w:pPr>
      <w:r>
        <w:separator/>
      </w:r>
    </w:p>
  </w:footnote>
  <w:footnote w:type="continuationSeparator" w:id="0">
    <w:p w:rsidR="00CF2C54" w:rsidRDefault="00CF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CD" w:rsidRDefault="00CF2C54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BD6C66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371056"/>
    <w:multiLevelType w:val="singleLevel"/>
    <w:tmpl w:val="E5371056"/>
    <w:lvl w:ilvl="0">
      <w:start w:val="8"/>
      <w:numFmt w:val="decimal"/>
      <w:suff w:val="space"/>
      <w:lvlText w:val="%1."/>
      <w:lvlJc w:val="left"/>
    </w:lvl>
  </w:abstractNum>
  <w:abstractNum w:abstractNumId="1">
    <w:nsid w:val="006426DA"/>
    <w:multiLevelType w:val="multilevel"/>
    <w:tmpl w:val="00642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170"/>
    <w:multiLevelType w:val="multilevel"/>
    <w:tmpl w:val="13B2417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1032B"/>
    <w:rsid w:val="00011E83"/>
    <w:rsid w:val="00012F77"/>
    <w:rsid w:val="00026562"/>
    <w:rsid w:val="000322B3"/>
    <w:rsid w:val="000621CB"/>
    <w:rsid w:val="00074A58"/>
    <w:rsid w:val="000809B1"/>
    <w:rsid w:val="000A3254"/>
    <w:rsid w:val="000A63D4"/>
    <w:rsid w:val="000B02E5"/>
    <w:rsid w:val="000B0BE6"/>
    <w:rsid w:val="000C525B"/>
    <w:rsid w:val="000D5374"/>
    <w:rsid w:val="000E2FED"/>
    <w:rsid w:val="000E3005"/>
    <w:rsid w:val="00111FCA"/>
    <w:rsid w:val="0012498C"/>
    <w:rsid w:val="0012619D"/>
    <w:rsid w:val="00140274"/>
    <w:rsid w:val="00147217"/>
    <w:rsid w:val="00160F9C"/>
    <w:rsid w:val="001632A8"/>
    <w:rsid w:val="00163D8D"/>
    <w:rsid w:val="001749F2"/>
    <w:rsid w:val="0017771D"/>
    <w:rsid w:val="00196DCA"/>
    <w:rsid w:val="001A7684"/>
    <w:rsid w:val="001C4C2D"/>
    <w:rsid w:val="001D2B75"/>
    <w:rsid w:val="001D4CD2"/>
    <w:rsid w:val="001E6BD1"/>
    <w:rsid w:val="001E7053"/>
    <w:rsid w:val="001E72B8"/>
    <w:rsid w:val="001F2154"/>
    <w:rsid w:val="001F7BC8"/>
    <w:rsid w:val="0020482D"/>
    <w:rsid w:val="002076FD"/>
    <w:rsid w:val="002161FD"/>
    <w:rsid w:val="00233CFE"/>
    <w:rsid w:val="00251D22"/>
    <w:rsid w:val="002641E9"/>
    <w:rsid w:val="0026760B"/>
    <w:rsid w:val="0028463D"/>
    <w:rsid w:val="00291AAC"/>
    <w:rsid w:val="00295079"/>
    <w:rsid w:val="002B4F5F"/>
    <w:rsid w:val="002B6CCA"/>
    <w:rsid w:val="002C4513"/>
    <w:rsid w:val="002D5A80"/>
    <w:rsid w:val="002D6612"/>
    <w:rsid w:val="002D76B4"/>
    <w:rsid w:val="002E455C"/>
    <w:rsid w:val="002F73C8"/>
    <w:rsid w:val="003043D4"/>
    <w:rsid w:val="0031164C"/>
    <w:rsid w:val="00326BA1"/>
    <w:rsid w:val="00370C9D"/>
    <w:rsid w:val="0037540A"/>
    <w:rsid w:val="00380318"/>
    <w:rsid w:val="00381C77"/>
    <w:rsid w:val="003946F3"/>
    <w:rsid w:val="003A51F1"/>
    <w:rsid w:val="003D4E86"/>
    <w:rsid w:val="003E5FC8"/>
    <w:rsid w:val="003F7250"/>
    <w:rsid w:val="003F7BCE"/>
    <w:rsid w:val="0040439C"/>
    <w:rsid w:val="00424E09"/>
    <w:rsid w:val="00433659"/>
    <w:rsid w:val="004634AD"/>
    <w:rsid w:val="004652A4"/>
    <w:rsid w:val="0047105C"/>
    <w:rsid w:val="00473EDA"/>
    <w:rsid w:val="00482AEA"/>
    <w:rsid w:val="00491F03"/>
    <w:rsid w:val="004954C8"/>
    <w:rsid w:val="004A1CF2"/>
    <w:rsid w:val="004D05F3"/>
    <w:rsid w:val="004E7F34"/>
    <w:rsid w:val="005072D8"/>
    <w:rsid w:val="005242CD"/>
    <w:rsid w:val="00526836"/>
    <w:rsid w:val="00526B5A"/>
    <w:rsid w:val="00537F38"/>
    <w:rsid w:val="005406F1"/>
    <w:rsid w:val="00547633"/>
    <w:rsid w:val="00571883"/>
    <w:rsid w:val="00586C89"/>
    <w:rsid w:val="00586DF8"/>
    <w:rsid w:val="0058744C"/>
    <w:rsid w:val="005A3E63"/>
    <w:rsid w:val="005C313B"/>
    <w:rsid w:val="005C7C76"/>
    <w:rsid w:val="0060098C"/>
    <w:rsid w:val="00614DFC"/>
    <w:rsid w:val="0062054A"/>
    <w:rsid w:val="00626C9E"/>
    <w:rsid w:val="00640CBD"/>
    <w:rsid w:val="00642040"/>
    <w:rsid w:val="00643C3B"/>
    <w:rsid w:val="006455C8"/>
    <w:rsid w:val="006A1644"/>
    <w:rsid w:val="006B3FEE"/>
    <w:rsid w:val="006B4691"/>
    <w:rsid w:val="006B520C"/>
    <w:rsid w:val="006C531B"/>
    <w:rsid w:val="006D1A6E"/>
    <w:rsid w:val="006D44CC"/>
    <w:rsid w:val="006D73C2"/>
    <w:rsid w:val="006E5A05"/>
    <w:rsid w:val="00705639"/>
    <w:rsid w:val="0070610B"/>
    <w:rsid w:val="00711874"/>
    <w:rsid w:val="007216A4"/>
    <w:rsid w:val="00722DFD"/>
    <w:rsid w:val="00760178"/>
    <w:rsid w:val="00763D31"/>
    <w:rsid w:val="007779D6"/>
    <w:rsid w:val="007814FB"/>
    <w:rsid w:val="007867E1"/>
    <w:rsid w:val="007A6676"/>
    <w:rsid w:val="007B5913"/>
    <w:rsid w:val="007B6FA7"/>
    <w:rsid w:val="007D5565"/>
    <w:rsid w:val="007E4F34"/>
    <w:rsid w:val="007E7A94"/>
    <w:rsid w:val="00801AF4"/>
    <w:rsid w:val="00801F02"/>
    <w:rsid w:val="0080451A"/>
    <w:rsid w:val="00820F51"/>
    <w:rsid w:val="008240A2"/>
    <w:rsid w:val="008411FE"/>
    <w:rsid w:val="008565E0"/>
    <w:rsid w:val="00856EE3"/>
    <w:rsid w:val="008654E3"/>
    <w:rsid w:val="008717FC"/>
    <w:rsid w:val="0087791F"/>
    <w:rsid w:val="0088060A"/>
    <w:rsid w:val="00882F8D"/>
    <w:rsid w:val="008B64BF"/>
    <w:rsid w:val="008C114B"/>
    <w:rsid w:val="008C73C7"/>
    <w:rsid w:val="008D22AD"/>
    <w:rsid w:val="008D416C"/>
    <w:rsid w:val="008F4B9A"/>
    <w:rsid w:val="00903626"/>
    <w:rsid w:val="00903785"/>
    <w:rsid w:val="00906B4D"/>
    <w:rsid w:val="00914B7F"/>
    <w:rsid w:val="009174D6"/>
    <w:rsid w:val="0095172D"/>
    <w:rsid w:val="00952960"/>
    <w:rsid w:val="00955035"/>
    <w:rsid w:val="009615C5"/>
    <w:rsid w:val="0097381C"/>
    <w:rsid w:val="009739C9"/>
    <w:rsid w:val="00980E02"/>
    <w:rsid w:val="00981DF1"/>
    <w:rsid w:val="00987AC0"/>
    <w:rsid w:val="00991FB3"/>
    <w:rsid w:val="009A0579"/>
    <w:rsid w:val="009A1CBA"/>
    <w:rsid w:val="009A3C30"/>
    <w:rsid w:val="009B728D"/>
    <w:rsid w:val="009C4933"/>
    <w:rsid w:val="009C598A"/>
    <w:rsid w:val="009D7771"/>
    <w:rsid w:val="009F3A25"/>
    <w:rsid w:val="009F5FA6"/>
    <w:rsid w:val="00A263C8"/>
    <w:rsid w:val="00A30B43"/>
    <w:rsid w:val="00AC1773"/>
    <w:rsid w:val="00AC56D2"/>
    <w:rsid w:val="00AC7B73"/>
    <w:rsid w:val="00AD0902"/>
    <w:rsid w:val="00AD50EA"/>
    <w:rsid w:val="00AD5F55"/>
    <w:rsid w:val="00AE0623"/>
    <w:rsid w:val="00AE2F08"/>
    <w:rsid w:val="00AF237F"/>
    <w:rsid w:val="00AF2407"/>
    <w:rsid w:val="00AF695B"/>
    <w:rsid w:val="00B045BD"/>
    <w:rsid w:val="00B42403"/>
    <w:rsid w:val="00B47A55"/>
    <w:rsid w:val="00B54912"/>
    <w:rsid w:val="00B55DA5"/>
    <w:rsid w:val="00B6167C"/>
    <w:rsid w:val="00B65727"/>
    <w:rsid w:val="00B87075"/>
    <w:rsid w:val="00BD1896"/>
    <w:rsid w:val="00BD1A7B"/>
    <w:rsid w:val="00BD6C66"/>
    <w:rsid w:val="00BE7ADB"/>
    <w:rsid w:val="00BF6DB7"/>
    <w:rsid w:val="00C3192E"/>
    <w:rsid w:val="00C3214B"/>
    <w:rsid w:val="00C32A3E"/>
    <w:rsid w:val="00C35058"/>
    <w:rsid w:val="00C36FC6"/>
    <w:rsid w:val="00C5467D"/>
    <w:rsid w:val="00C60E9E"/>
    <w:rsid w:val="00C8273C"/>
    <w:rsid w:val="00C84585"/>
    <w:rsid w:val="00C86E37"/>
    <w:rsid w:val="00C94C75"/>
    <w:rsid w:val="00CA0EE2"/>
    <w:rsid w:val="00CB03B5"/>
    <w:rsid w:val="00CB4035"/>
    <w:rsid w:val="00CE27E6"/>
    <w:rsid w:val="00CE2EE6"/>
    <w:rsid w:val="00CE5532"/>
    <w:rsid w:val="00CF2C54"/>
    <w:rsid w:val="00CF3F69"/>
    <w:rsid w:val="00D1003B"/>
    <w:rsid w:val="00D838D7"/>
    <w:rsid w:val="00D84E3B"/>
    <w:rsid w:val="00DB0967"/>
    <w:rsid w:val="00DC5430"/>
    <w:rsid w:val="00DE5438"/>
    <w:rsid w:val="00DF3A2D"/>
    <w:rsid w:val="00E005C3"/>
    <w:rsid w:val="00E05133"/>
    <w:rsid w:val="00E23E6C"/>
    <w:rsid w:val="00E24A39"/>
    <w:rsid w:val="00E3453D"/>
    <w:rsid w:val="00E40416"/>
    <w:rsid w:val="00E4228D"/>
    <w:rsid w:val="00E4441F"/>
    <w:rsid w:val="00E5174A"/>
    <w:rsid w:val="00E82C3E"/>
    <w:rsid w:val="00E90F2F"/>
    <w:rsid w:val="00E93330"/>
    <w:rsid w:val="00EA56F7"/>
    <w:rsid w:val="00EA7035"/>
    <w:rsid w:val="00EB2CBB"/>
    <w:rsid w:val="00EB577A"/>
    <w:rsid w:val="00EC1E56"/>
    <w:rsid w:val="00EC4E58"/>
    <w:rsid w:val="00EE1A75"/>
    <w:rsid w:val="00EF2406"/>
    <w:rsid w:val="00EF30B6"/>
    <w:rsid w:val="00F106C9"/>
    <w:rsid w:val="00F23716"/>
    <w:rsid w:val="00F2764B"/>
    <w:rsid w:val="00F32784"/>
    <w:rsid w:val="00F346F9"/>
    <w:rsid w:val="00F35C22"/>
    <w:rsid w:val="00F401B9"/>
    <w:rsid w:val="00F46370"/>
    <w:rsid w:val="00F771D4"/>
    <w:rsid w:val="00F82F26"/>
    <w:rsid w:val="00F9518D"/>
    <w:rsid w:val="00FB00CD"/>
    <w:rsid w:val="00FC1D19"/>
    <w:rsid w:val="00FC4516"/>
    <w:rsid w:val="00FC4912"/>
    <w:rsid w:val="00FD1922"/>
    <w:rsid w:val="00FE3542"/>
    <w:rsid w:val="00FE49D4"/>
    <w:rsid w:val="00FF02A9"/>
    <w:rsid w:val="00FF1F5F"/>
    <w:rsid w:val="00FF634E"/>
    <w:rsid w:val="00FF7192"/>
    <w:rsid w:val="01FF28D2"/>
    <w:rsid w:val="03E421F8"/>
    <w:rsid w:val="047B4547"/>
    <w:rsid w:val="07F86E7C"/>
    <w:rsid w:val="0A9509C7"/>
    <w:rsid w:val="0BCF15E3"/>
    <w:rsid w:val="0C9309FF"/>
    <w:rsid w:val="0DF56B21"/>
    <w:rsid w:val="0E675E47"/>
    <w:rsid w:val="0FC745C0"/>
    <w:rsid w:val="0FCE4267"/>
    <w:rsid w:val="104D6107"/>
    <w:rsid w:val="1129595A"/>
    <w:rsid w:val="11F05C0A"/>
    <w:rsid w:val="121157B0"/>
    <w:rsid w:val="143D5939"/>
    <w:rsid w:val="159129CD"/>
    <w:rsid w:val="184C4774"/>
    <w:rsid w:val="18723566"/>
    <w:rsid w:val="192E5E74"/>
    <w:rsid w:val="196D1237"/>
    <w:rsid w:val="1AAD674B"/>
    <w:rsid w:val="1AE53835"/>
    <w:rsid w:val="1B43184E"/>
    <w:rsid w:val="1C84722B"/>
    <w:rsid w:val="1FC12FFB"/>
    <w:rsid w:val="1FCC7EB5"/>
    <w:rsid w:val="20561B58"/>
    <w:rsid w:val="22C07F14"/>
    <w:rsid w:val="236913EB"/>
    <w:rsid w:val="24F3142F"/>
    <w:rsid w:val="25570EE9"/>
    <w:rsid w:val="27091ADA"/>
    <w:rsid w:val="2821052E"/>
    <w:rsid w:val="28380DC1"/>
    <w:rsid w:val="283874E9"/>
    <w:rsid w:val="289A735D"/>
    <w:rsid w:val="29686652"/>
    <w:rsid w:val="29BE01E3"/>
    <w:rsid w:val="2A7C6F7E"/>
    <w:rsid w:val="2AB5185F"/>
    <w:rsid w:val="2B905911"/>
    <w:rsid w:val="2CAF7761"/>
    <w:rsid w:val="2D2D30A4"/>
    <w:rsid w:val="2F877AA3"/>
    <w:rsid w:val="321C734D"/>
    <w:rsid w:val="32597030"/>
    <w:rsid w:val="335829A1"/>
    <w:rsid w:val="336F0156"/>
    <w:rsid w:val="34117041"/>
    <w:rsid w:val="349673C7"/>
    <w:rsid w:val="352573D0"/>
    <w:rsid w:val="35BF1F10"/>
    <w:rsid w:val="361B2CC4"/>
    <w:rsid w:val="37A66EB5"/>
    <w:rsid w:val="37AA7180"/>
    <w:rsid w:val="381E42AC"/>
    <w:rsid w:val="38E23E89"/>
    <w:rsid w:val="3A190C49"/>
    <w:rsid w:val="3AD22D06"/>
    <w:rsid w:val="3C7D7E51"/>
    <w:rsid w:val="3D246D03"/>
    <w:rsid w:val="3E826405"/>
    <w:rsid w:val="402B6E91"/>
    <w:rsid w:val="40C2085D"/>
    <w:rsid w:val="425B317F"/>
    <w:rsid w:val="42602948"/>
    <w:rsid w:val="42D500CE"/>
    <w:rsid w:val="440A2824"/>
    <w:rsid w:val="44691724"/>
    <w:rsid w:val="449729EA"/>
    <w:rsid w:val="452108C5"/>
    <w:rsid w:val="46DD7968"/>
    <w:rsid w:val="4AA41969"/>
    <w:rsid w:val="4B986BDA"/>
    <w:rsid w:val="4BB74082"/>
    <w:rsid w:val="4BDE2799"/>
    <w:rsid w:val="4D7C1B4D"/>
    <w:rsid w:val="4DCE0B16"/>
    <w:rsid w:val="4E0F1223"/>
    <w:rsid w:val="501E523F"/>
    <w:rsid w:val="50780AC2"/>
    <w:rsid w:val="50870ED4"/>
    <w:rsid w:val="510C7BEC"/>
    <w:rsid w:val="511035BD"/>
    <w:rsid w:val="5129336C"/>
    <w:rsid w:val="51D70EA1"/>
    <w:rsid w:val="525A233F"/>
    <w:rsid w:val="52A11022"/>
    <w:rsid w:val="53190C5C"/>
    <w:rsid w:val="53B60521"/>
    <w:rsid w:val="54BA5D91"/>
    <w:rsid w:val="567B5586"/>
    <w:rsid w:val="57057FDC"/>
    <w:rsid w:val="589A3E64"/>
    <w:rsid w:val="59307BE0"/>
    <w:rsid w:val="5CD04AD3"/>
    <w:rsid w:val="5CFA7632"/>
    <w:rsid w:val="5DE16904"/>
    <w:rsid w:val="5F4217E0"/>
    <w:rsid w:val="5F704A37"/>
    <w:rsid w:val="60C76F9D"/>
    <w:rsid w:val="61237B26"/>
    <w:rsid w:val="61940959"/>
    <w:rsid w:val="62154D59"/>
    <w:rsid w:val="651212D7"/>
    <w:rsid w:val="65CD10CA"/>
    <w:rsid w:val="66AA10FE"/>
    <w:rsid w:val="66AF7FC3"/>
    <w:rsid w:val="66E23152"/>
    <w:rsid w:val="69D8524D"/>
    <w:rsid w:val="6ACD4EB4"/>
    <w:rsid w:val="6B465BC3"/>
    <w:rsid w:val="6C5B0800"/>
    <w:rsid w:val="6C99692C"/>
    <w:rsid w:val="6CC56BD6"/>
    <w:rsid w:val="6DC87DC9"/>
    <w:rsid w:val="70A55517"/>
    <w:rsid w:val="71180617"/>
    <w:rsid w:val="71625783"/>
    <w:rsid w:val="720D34A9"/>
    <w:rsid w:val="72726A09"/>
    <w:rsid w:val="733745B4"/>
    <w:rsid w:val="73983C16"/>
    <w:rsid w:val="741E1BE1"/>
    <w:rsid w:val="75075385"/>
    <w:rsid w:val="77557922"/>
    <w:rsid w:val="77606546"/>
    <w:rsid w:val="78782641"/>
    <w:rsid w:val="794061D8"/>
    <w:rsid w:val="7AE37E89"/>
    <w:rsid w:val="7BF276DF"/>
    <w:rsid w:val="7C5719E1"/>
    <w:rsid w:val="7CB80025"/>
    <w:rsid w:val="7D9F1D2D"/>
    <w:rsid w:val="7E137025"/>
    <w:rsid w:val="7F1C27CE"/>
    <w:rsid w:val="7F8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C5A22-BEE5-471E-9F9C-0B8EAA19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 w:qFormat="1"/>
    <w:lsdException w:name="footer" w:uiPriority="0"/>
    <w:lsdException w:name="index heading" w:uiPriority="0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unhideWhenUsed="1" w:qFormat="1"/>
    <w:lsdException w:name="Block Text" w:uiPriority="0" w:qFormat="1"/>
    <w:lsdException w:name="Hyperlink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qFormat/>
    <w:locked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locked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locked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qFormat/>
    <w:pPr>
      <w:spacing w:after="120"/>
      <w:ind w:left="283"/>
    </w:pPr>
    <w:rPr>
      <w:sz w:val="16"/>
      <w:szCs w:val="16"/>
    </w:rPr>
  </w:style>
  <w:style w:type="paragraph" w:styleId="a4">
    <w:name w:val="caption"/>
    <w:basedOn w:val="a"/>
    <w:next w:val="a"/>
    <w:qFormat/>
    <w:locked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10">
    <w:name w:val="index 1"/>
    <w:basedOn w:val="a"/>
    <w:next w:val="a"/>
    <w:uiPriority w:val="99"/>
    <w:semiHidden/>
    <w:unhideWhenUsed/>
    <w:qFormat/>
    <w:pPr>
      <w:spacing w:after="0" w:line="240" w:lineRule="auto"/>
      <w:ind w:left="220" w:hanging="220"/>
    </w:pPr>
  </w:style>
  <w:style w:type="paragraph" w:styleId="a5">
    <w:name w:val="footnote text"/>
    <w:basedOn w:val="a"/>
    <w:semiHidden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"/>
    <w:basedOn w:val="a"/>
    <w:unhideWhenUsed/>
    <w:pPr>
      <w:spacing w:after="120"/>
    </w:pPr>
  </w:style>
  <w:style w:type="paragraph" w:styleId="a8">
    <w:name w:val="index heading"/>
    <w:basedOn w:val="a"/>
    <w:next w:val="10"/>
    <w:qFormat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9">
    <w:name w:val="Body Text Indent"/>
    <w:basedOn w:val="a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a">
    <w:name w:val="Title"/>
    <w:basedOn w:val="a"/>
    <w:uiPriority w:val="10"/>
    <w:qFormat/>
    <w:locked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List"/>
    <w:basedOn w:val="a7"/>
    <w:rPr>
      <w:rFonts w:cs="Arial"/>
    </w:rPr>
  </w:style>
  <w:style w:type="paragraph" w:styleId="ad">
    <w:name w:val="Normal (Web)"/>
    <w:uiPriority w:val="99"/>
    <w:qFormat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32">
    <w:name w:val="Body Text 3"/>
    <w:basedOn w:val="a"/>
    <w:link w:val="33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7"/>
    <w:qFormat/>
    <w:locked/>
    <w:pPr>
      <w:spacing w:line="360" w:lineRule="auto"/>
      <w:jc w:val="center"/>
    </w:pPr>
    <w:rPr>
      <w:b/>
      <w:sz w:val="28"/>
    </w:rPr>
  </w:style>
  <w:style w:type="paragraph" w:styleId="HTML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zh-CN" w:eastAsia="zh-CN"/>
    </w:rPr>
  </w:style>
  <w:style w:type="paragraph" w:styleId="af">
    <w:name w:val="Block Text"/>
    <w:basedOn w:val="a"/>
    <w:qFormat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0">
    <w:name w:val="Hyperlink"/>
    <w:basedOn w:val="a0"/>
    <w:unhideWhenUsed/>
    <w:rPr>
      <w:color w:val="0000FF" w:themeColor="hyperlink"/>
      <w:u w:val="single"/>
    </w:rPr>
  </w:style>
  <w:style w:type="character" w:styleId="af1">
    <w:name w:val="page number"/>
    <w:basedOn w:val="a0"/>
    <w:qFormat/>
  </w:style>
  <w:style w:type="character" w:styleId="af2">
    <w:name w:val="line number"/>
    <w:basedOn w:val="a0"/>
    <w:uiPriority w:val="99"/>
    <w:semiHidden/>
    <w:unhideWhenUsed/>
    <w:qFormat/>
  </w:style>
  <w:style w:type="character" w:styleId="af3">
    <w:name w:val="Strong"/>
    <w:uiPriority w:val="22"/>
    <w:qFormat/>
    <w:locked/>
    <w:rPr>
      <w:b/>
      <w:bCs/>
    </w:rPr>
  </w:style>
  <w:style w:type="table" w:styleId="af4">
    <w:name w:val="Table Grid"/>
    <w:basedOn w:val="a1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5">
    <w:name w:val="Текст выноски Знак"/>
    <w:basedOn w:val="a0"/>
    <w:uiPriority w:val="99"/>
    <w:qFormat/>
    <w:locked/>
    <w:rPr>
      <w:rFonts w:ascii="Tahoma" w:hAnsi="Tahoma" w:cs="Times New Roman"/>
      <w:sz w:val="16"/>
    </w:rPr>
  </w:style>
  <w:style w:type="character" w:customStyle="1" w:styleId="af6">
    <w:name w:val="Верхний колонтитул Знак"/>
    <w:basedOn w:val="a0"/>
    <w:qFormat/>
    <w:locked/>
    <w:rPr>
      <w:rFonts w:cs="Times New Roman"/>
      <w:lang w:eastAsia="en-US"/>
    </w:rPr>
  </w:style>
  <w:style w:type="character" w:customStyle="1" w:styleId="af7">
    <w:name w:val="Нижний колонтитул Знак"/>
    <w:basedOn w:val="a0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f8">
    <w:name w:val="Основной текст с отступом Знак"/>
    <w:basedOn w:val="a0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0"/>
    <w:qFormat/>
  </w:style>
  <w:style w:type="character" w:customStyle="1" w:styleId="s2">
    <w:name w:val="s2"/>
    <w:basedOn w:val="a0"/>
    <w:qFormat/>
  </w:style>
  <w:style w:type="character" w:customStyle="1" w:styleId="af9">
    <w:name w:val="Подзаголовок Знак"/>
    <w:basedOn w:val="a0"/>
    <w:qFormat/>
    <w:rPr>
      <w:b/>
      <w:sz w:val="28"/>
      <w:szCs w:val="22"/>
      <w:lang w:eastAsia="en-US"/>
    </w:rPr>
  </w:style>
  <w:style w:type="character" w:customStyle="1" w:styleId="ConsPlusNormal">
    <w:name w:val="ConsPlusNormal Знак"/>
    <w:qFormat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fa">
    <w:name w:val="Ссылка"/>
    <w:qFormat/>
    <w:rPr>
      <w:color w:val="0000FF"/>
      <w:u w:val="single" w:color="0000FF"/>
    </w:rPr>
  </w:style>
  <w:style w:type="character" w:customStyle="1" w:styleId="Hyperlink0">
    <w:name w:val="Hyperlink.0"/>
    <w:basedOn w:val="afa"/>
    <w:qFormat/>
    <w:rPr>
      <w:color w:val="0000FF"/>
      <w:u w:val="single" w:color="0000FF"/>
      <w:lang w:val="ru-RU"/>
    </w:rPr>
  </w:style>
  <w:style w:type="character" w:customStyle="1" w:styleId="afb">
    <w:name w:val="Цветовое выделение"/>
    <w:uiPriority w:val="99"/>
    <w:qFormat/>
    <w:rPr>
      <w:b/>
      <w:color w:val="26282F"/>
    </w:rPr>
  </w:style>
  <w:style w:type="character" w:customStyle="1" w:styleId="apple-converted-space">
    <w:name w:val="apple-converted-space"/>
    <w:basedOn w:val="a0"/>
    <w:qFormat/>
  </w:style>
  <w:style w:type="character" w:customStyle="1" w:styleId="34">
    <w:name w:val="Основной текст с отступом 3 Знак"/>
    <w:basedOn w:val="a0"/>
    <w:qFormat/>
    <w:rPr>
      <w:sz w:val="16"/>
      <w:szCs w:val="16"/>
      <w:lang w:eastAsia="en-US"/>
    </w:rPr>
  </w:style>
  <w:style w:type="character" w:customStyle="1" w:styleId="35">
    <w:name w:val="Заголовок 3 Знак"/>
    <w:basedOn w:val="a0"/>
    <w:qFormat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fc">
    <w:name w:val="Основной текст Знак"/>
    <w:basedOn w:val="a0"/>
    <w:qFormat/>
    <w:rPr>
      <w:sz w:val="22"/>
      <w:szCs w:val="22"/>
      <w:lang w:eastAsia="en-US"/>
    </w:rPr>
  </w:style>
  <w:style w:type="character" w:customStyle="1" w:styleId="12">
    <w:name w:val="Заголовок 1 Знак"/>
    <w:basedOn w:val="a0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d">
    <w:name w:val="Заголовок Знак"/>
    <w:basedOn w:val="a0"/>
    <w:uiPriority w:val="10"/>
    <w:qFormat/>
    <w:rPr>
      <w:rFonts w:ascii="Times New Roman" w:eastAsia="Times New Roman" w:hAnsi="Times New Roman"/>
      <w:b/>
      <w:sz w:val="28"/>
    </w:rPr>
  </w:style>
  <w:style w:type="character" w:customStyle="1" w:styleId="23">
    <w:name w:val="Основной текст 2 Знак"/>
    <w:basedOn w:val="a0"/>
    <w:link w:val="24"/>
    <w:qFormat/>
    <w:rPr>
      <w:rFonts w:ascii="Times New Roman" w:eastAsia="Times New Roman" w:hAnsi="Times New Roman"/>
      <w:sz w:val="24"/>
      <w:szCs w:val="24"/>
    </w:rPr>
  </w:style>
  <w:style w:type="paragraph" w:customStyle="1" w:styleId="24">
    <w:name w:val="Абзац списка2"/>
    <w:basedOn w:val="a"/>
    <w:link w:val="23"/>
    <w:qFormat/>
    <w:pPr>
      <w:ind w:left="720"/>
      <w:contextualSpacing/>
    </w:pPr>
  </w:style>
  <w:style w:type="character" w:customStyle="1" w:styleId="25">
    <w:name w:val="Основной текст с отступом 2 Знак"/>
    <w:basedOn w:val="a0"/>
    <w:qFormat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1"/>
    <w:basedOn w:val="a0"/>
    <w:link w:val="30"/>
    <w:qFormat/>
    <w:rPr>
      <w:rFonts w:ascii="Times New Roman" w:eastAsia="Times New Roman" w:hAnsi="Times New Roman"/>
      <w:sz w:val="16"/>
      <w:szCs w:val="16"/>
    </w:rPr>
  </w:style>
  <w:style w:type="character" w:customStyle="1" w:styleId="afe">
    <w:name w:val="Текст сноски Знак"/>
    <w:basedOn w:val="a0"/>
    <w:semiHidden/>
    <w:qFormat/>
    <w:rPr>
      <w:rFonts w:ascii="Times New Roman" w:eastAsia="Times New Roman" w:hAnsi="Times New Roman"/>
      <w:bCs/>
    </w:rPr>
  </w:style>
  <w:style w:type="character" w:customStyle="1" w:styleId="HTML0">
    <w:name w:val="Стандартный HTML Знак"/>
    <w:basedOn w:val="a0"/>
    <w:uiPriority w:val="99"/>
    <w:qFormat/>
    <w:rPr>
      <w:rFonts w:ascii="Courier New" w:eastAsia="Times New Roman" w:hAnsi="Courier New"/>
      <w:lang w:val="zh-CN" w:eastAsia="zh-CN"/>
    </w:rPr>
  </w:style>
  <w:style w:type="character" w:customStyle="1" w:styleId="docaccesstitle">
    <w:name w:val="docaccess_title"/>
    <w:qFormat/>
  </w:style>
  <w:style w:type="character" w:customStyle="1" w:styleId="contact-street1">
    <w:name w:val="contact-street1"/>
    <w:qFormat/>
    <w:rPr>
      <w:color w:val="5E0101"/>
      <w:sz w:val="24"/>
      <w:szCs w:val="24"/>
    </w:rPr>
  </w:style>
  <w:style w:type="character" w:customStyle="1" w:styleId="js-extracted-address">
    <w:name w:val="js-extracted-address"/>
    <w:qFormat/>
  </w:style>
  <w:style w:type="character" w:customStyle="1" w:styleId="mail-message-map-nobreak">
    <w:name w:val="mail-message-map-nobreak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4">
    <w:name w:val="ListLabel 9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sz w:val="24"/>
    </w:rPr>
  </w:style>
  <w:style w:type="character" w:customStyle="1" w:styleId="ListLabel123">
    <w:name w:val="ListLabel 123"/>
    <w:qFormat/>
    <w:rPr>
      <w:sz w:val="24"/>
    </w:rPr>
  </w:style>
  <w:style w:type="character" w:customStyle="1" w:styleId="ListLabel124">
    <w:name w:val="ListLabel 124"/>
    <w:qFormat/>
    <w:rPr>
      <w:sz w:val="24"/>
    </w:rPr>
  </w:style>
  <w:style w:type="paragraph" w:customStyle="1" w:styleId="13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Без интервала1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</w:rPr>
  </w:style>
  <w:style w:type="paragraph" w:customStyle="1" w:styleId="36">
    <w:name w:val="Абзац списка3"/>
    <w:basedOn w:val="a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eastAsia="Calibri"/>
      <w:b/>
      <w:bCs/>
      <w:sz w:val="28"/>
      <w:szCs w:val="28"/>
    </w:rPr>
  </w:style>
  <w:style w:type="paragraph" w:customStyle="1" w:styleId="Style4">
    <w:name w:val="_Style 4"/>
    <w:basedOn w:val="a"/>
    <w:qFormat/>
    <w:pPr>
      <w:ind w:left="720"/>
      <w:contextualSpacing/>
    </w:pPr>
  </w:style>
  <w:style w:type="paragraph" w:customStyle="1" w:styleId="41">
    <w:name w:val="Абзац списка4"/>
    <w:basedOn w:val="a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"/>
    <w:uiPriority w:val="99"/>
    <w:qFormat/>
    <w:pPr>
      <w:ind w:left="720"/>
      <w:contextualSpacing/>
    </w:pPr>
  </w:style>
  <w:style w:type="paragraph" w:customStyle="1" w:styleId="p2">
    <w:name w:val="p2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f">
    <w:name w:val="No Spacing"/>
    <w:uiPriority w:val="1"/>
    <w:qFormat/>
    <w:rPr>
      <w:rFonts w:ascii="Calibri" w:eastAsia="Times New Roman" w:hAnsi="Calibri"/>
      <w:sz w:val="22"/>
      <w:szCs w:val="22"/>
    </w:rPr>
  </w:style>
  <w:style w:type="paragraph" w:customStyle="1" w:styleId="aff0">
    <w:name w:val="Текстовый блок"/>
    <w:qFormat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aff1">
    <w:name w:val="По умолчанию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f2">
    <w:name w:val="List Paragraph"/>
    <w:basedOn w:val="a"/>
    <w:link w:val="aff3"/>
    <w:uiPriority w:val="99"/>
    <w:qFormat/>
    <w:pPr>
      <w:ind w:left="720"/>
      <w:contextualSpacing/>
    </w:pPr>
  </w:style>
  <w:style w:type="paragraph" w:customStyle="1" w:styleId="aff4">
    <w:name w:val="Знак Знак Знак 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17">
    <w:name w:val="Обычный1"/>
    <w:uiPriority w:val="99"/>
    <w:qFormat/>
    <w:rPr>
      <w:rFonts w:eastAsia="Times New Roman"/>
      <w:sz w:val="24"/>
    </w:rPr>
  </w:style>
  <w:style w:type="paragraph" w:customStyle="1" w:styleId="111">
    <w:name w:val="Заголовок 11"/>
    <w:basedOn w:val="17"/>
    <w:next w:val="17"/>
    <w:qFormat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qFormat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12">
    <w:name w:val="Знак1 Знак Знак Знак Знак Знак Знак Знак Знак Знак1"/>
    <w:basedOn w:val="a"/>
    <w:next w:val="2"/>
    <w:qFormat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"/>
    <w:qFormat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"/>
    <w:next w:val="2"/>
    <w:qFormat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"/>
    <w:qFormat/>
  </w:style>
  <w:style w:type="table" w:customStyle="1" w:styleId="211">
    <w:name w:val="Сетка таблицы2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</w:style>
  <w:style w:type="character" w:customStyle="1" w:styleId="1b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p1mrcssattr">
    <w:name w:val="p1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0"/>
  </w:style>
  <w:style w:type="character" w:customStyle="1" w:styleId="s2mrcssattr">
    <w:name w:val="s2_mr_css_attr"/>
    <w:basedOn w:val="a0"/>
  </w:style>
  <w:style w:type="paragraph" w:customStyle="1" w:styleId="p2mrcssattr">
    <w:name w:val="p2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3">
    <w:name w:val="Абзац списка Знак"/>
    <w:link w:val="aff2"/>
    <w:uiPriority w:val="99"/>
    <w:locked/>
    <w:rPr>
      <w:sz w:val="22"/>
      <w:szCs w:val="22"/>
      <w:lang w:eastAsia="en-US"/>
    </w:rPr>
  </w:style>
  <w:style w:type="character" w:customStyle="1" w:styleId="A00">
    <w:name w:val="A0"/>
    <w:uiPriority w:val="99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3">
    <w:name w:val="Основной текст 3 Знак"/>
    <w:basedOn w:val="a0"/>
    <w:link w:val="32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Знак1 Знак Знак Знак Знак Знак Знак Знак Знак Знак2"/>
    <w:basedOn w:val="a"/>
    <w:next w:val="2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d">
    <w:name w:val="Знак Знак1"/>
    <w:basedOn w:val="a"/>
    <w:next w:val="2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13">
    <w:name w:val="Основной текст11"/>
    <w:basedOn w:val="17"/>
    <w:uiPriority w:val="9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15668-32BE-4983-AD7B-A9A671C6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myn_cherem@mail.ru</cp:lastModifiedBy>
  <cp:revision>49</cp:revision>
  <cp:lastPrinted>2021-02-08T08:04:00Z</cp:lastPrinted>
  <dcterms:created xsi:type="dcterms:W3CDTF">2020-11-06T11:19:00Z</dcterms:created>
  <dcterms:modified xsi:type="dcterms:W3CDTF">2021-03-24T12:55:00Z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1049-11.2.0.9255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